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0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4"/>
        <w:gridCol w:w="3240"/>
        <w:gridCol w:w="3952"/>
        <w:gridCol w:w="1260"/>
      </w:tblGrid>
      <w:tr w:rsidR="006B277D" w:rsidTr="00A115E1">
        <w:trPr>
          <w:trHeight w:val="865"/>
        </w:trPr>
        <w:tc>
          <w:tcPr>
            <w:tcW w:w="1854" w:type="dxa"/>
          </w:tcPr>
          <w:p w:rsidR="006B277D" w:rsidRDefault="006B277D" w:rsidP="00A115E1">
            <w:pPr>
              <w:jc w:val="center"/>
              <w:rPr>
                <w:rFonts w:ascii="Times New Roman" w:hAnsi="Times New Roman"/>
                <w:b/>
                <w:sz w:val="28"/>
                <w:szCs w:val="28"/>
              </w:rPr>
            </w:pPr>
            <w:r w:rsidRPr="004E1BBF">
              <w:rPr>
                <w:noProof/>
                <w:lang w:val="en-GB" w:eastAsia="en-GB"/>
              </w:rPr>
              <w:drawing>
                <wp:inline distT="0" distB="0" distL="0" distR="0" wp14:anchorId="77AAD9B1" wp14:editId="706E488B">
                  <wp:extent cx="647700" cy="654519"/>
                  <wp:effectExtent l="19050" t="0" r="0" b="0"/>
                  <wp:docPr id="5" name="Picture 4" descr="C:\Users\Admin\Documents\Partneriba\DRP_Lietvediba\d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cuments\Partneriba\DRP_Lietvediba\dr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944" cy="659818"/>
                          </a:xfrm>
                          <a:prstGeom prst="rect">
                            <a:avLst/>
                          </a:prstGeom>
                          <a:noFill/>
                          <a:ln>
                            <a:noFill/>
                          </a:ln>
                        </pic:spPr>
                      </pic:pic>
                    </a:graphicData>
                  </a:graphic>
                </wp:inline>
              </w:drawing>
            </w:r>
            <w:r>
              <w:rPr>
                <w:rFonts w:ascii="Times New Roman" w:hAnsi="Times New Roman"/>
                <w:b/>
                <w:noProof/>
                <w:sz w:val="28"/>
                <w:szCs w:val="28"/>
                <w:lang w:val="en-GB" w:eastAsia="en-GB"/>
              </w:rPr>
              <mc:AlternateContent>
                <mc:Choice Requires="wps">
                  <w:drawing>
                    <wp:anchor distT="0" distB="0" distL="114300" distR="114300" simplePos="0" relativeHeight="251660288" behindDoc="0" locked="0" layoutInCell="1" allowOverlap="1" wp14:anchorId="51E1F667" wp14:editId="64B6BBA3">
                      <wp:simplePos x="0" y="0"/>
                      <wp:positionH relativeFrom="column">
                        <wp:posOffset>788670</wp:posOffset>
                      </wp:positionH>
                      <wp:positionV relativeFrom="paragraph">
                        <wp:posOffset>285750</wp:posOffset>
                      </wp:positionV>
                      <wp:extent cx="571500" cy="0"/>
                      <wp:effectExtent l="9525" t="8890" r="952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E03AB" id="_x0000_t32" coordsize="21600,21600" o:spt="32" o:oned="t" path="m,l21600,21600e" filled="f">
                      <v:path arrowok="t" fillok="f" o:connecttype="none"/>
                      <o:lock v:ext="edit" shapetype="t"/>
                    </v:shapetype>
                    <v:shape id="AutoShape 2" o:spid="_x0000_s1026" type="#_x0000_t32" style="position:absolute;margin-left:62.1pt;margin-top:22.5pt;width:4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" strokecolor="#5a5a5a [2109]" strokeweight="1pt"/>
                  </w:pict>
                </mc:Fallback>
              </mc:AlternateContent>
            </w:r>
          </w:p>
        </w:tc>
        <w:tc>
          <w:tcPr>
            <w:tcW w:w="3240" w:type="dxa"/>
          </w:tcPr>
          <w:p w:rsidR="006B277D" w:rsidRDefault="006B277D" w:rsidP="00A115E1">
            <w:pPr>
              <w:jc w:val="center"/>
              <w:rPr>
                <w:rFonts w:ascii="Times New Roman" w:hAnsi="Times New Roman"/>
                <w:b/>
                <w:sz w:val="28"/>
                <w:szCs w:val="28"/>
              </w:rPr>
            </w:pPr>
            <w:r>
              <w:rPr>
                <w:rFonts w:ascii="Times New Roman" w:hAnsi="Times New Roman"/>
                <w:b/>
                <w:noProof/>
                <w:sz w:val="28"/>
                <w:szCs w:val="28"/>
                <w:lang w:val="en-GB" w:eastAsia="en-GB"/>
              </w:rPr>
              <mc:AlternateContent>
                <mc:Choice Requires="wps">
                  <w:drawing>
                    <wp:anchor distT="0" distB="0" distL="114300" distR="114300" simplePos="0" relativeHeight="251662336" behindDoc="0" locked="0" layoutInCell="1" allowOverlap="1" wp14:anchorId="51493D79" wp14:editId="01C81BF5">
                      <wp:simplePos x="0" y="0"/>
                      <wp:positionH relativeFrom="column">
                        <wp:posOffset>1668780</wp:posOffset>
                      </wp:positionH>
                      <wp:positionV relativeFrom="paragraph">
                        <wp:posOffset>285750</wp:posOffset>
                      </wp:positionV>
                      <wp:extent cx="571500" cy="0"/>
                      <wp:effectExtent l="9525" t="8890" r="9525"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17520" id="AutoShape 4" o:spid="_x0000_s1026" type="#_x0000_t32" style="position:absolute;margin-left:131.4pt;margin-top:22.5pt;width:4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" strokecolor="#5a5a5a [2109]" strokeweight="1pt"/>
                  </w:pict>
                </mc:Fallback>
              </mc:AlternateContent>
            </w:r>
            <w:r>
              <w:rPr>
                <w:rFonts w:ascii="Times New Roman" w:hAnsi="Times New Roman"/>
                <w:b/>
                <w:noProof/>
                <w:sz w:val="28"/>
                <w:szCs w:val="28"/>
                <w:lang w:val="en-GB" w:eastAsia="en-GB"/>
              </w:rPr>
              <w:drawing>
                <wp:inline distT="0" distB="0" distL="0" distR="0" wp14:anchorId="74E5470A" wp14:editId="1AE33DF4">
                  <wp:extent cx="1760578" cy="554548"/>
                  <wp:effectExtent l="19050" t="0" r="0" b="0"/>
                  <wp:docPr id="13" name="Picture 12" descr="lv_id_logo_12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logo_1228b.jpg"/>
                          <pic:cNvPicPr/>
                        </pic:nvPicPr>
                        <pic:blipFill>
                          <a:blip r:embed="rId9" cstate="print"/>
                          <a:srcRect l="8978" t="31761" r="8978" b="31761"/>
                          <a:stretch>
                            <a:fillRect/>
                          </a:stretch>
                        </pic:blipFill>
                        <pic:spPr>
                          <a:xfrm>
                            <a:off x="0" y="0"/>
                            <a:ext cx="1765792" cy="556190"/>
                          </a:xfrm>
                          <a:prstGeom prst="rect">
                            <a:avLst/>
                          </a:prstGeom>
                        </pic:spPr>
                      </pic:pic>
                    </a:graphicData>
                  </a:graphic>
                </wp:inline>
              </w:drawing>
            </w:r>
          </w:p>
        </w:tc>
        <w:tc>
          <w:tcPr>
            <w:tcW w:w="3952" w:type="dxa"/>
          </w:tcPr>
          <w:p w:rsidR="006B277D" w:rsidRDefault="006B277D" w:rsidP="00A115E1">
            <w:pPr>
              <w:rPr>
                <w:rFonts w:ascii="Times New Roman" w:hAnsi="Times New Roman"/>
                <w:b/>
                <w:sz w:val="28"/>
                <w:szCs w:val="28"/>
              </w:rPr>
            </w:pPr>
            <w:r>
              <w:rPr>
                <w:rFonts w:ascii="Times New Roman" w:hAnsi="Times New Roman"/>
                <w:b/>
                <w:noProof/>
                <w:sz w:val="28"/>
                <w:szCs w:val="28"/>
                <w:lang w:val="en-GB" w:eastAsia="en-GB"/>
              </w:rPr>
              <w:drawing>
                <wp:anchor distT="0" distB="0" distL="114300" distR="114300" simplePos="0" relativeHeight="251659264" behindDoc="0" locked="0" layoutInCell="1" allowOverlap="1" wp14:anchorId="1ACC72AA" wp14:editId="3057A000">
                  <wp:simplePos x="0" y="0"/>
                  <wp:positionH relativeFrom="column">
                    <wp:posOffset>36195</wp:posOffset>
                  </wp:positionH>
                  <wp:positionV relativeFrom="paragraph">
                    <wp:posOffset>0</wp:posOffset>
                  </wp:positionV>
                  <wp:extent cx="2295525" cy="476250"/>
                  <wp:effectExtent l="19050" t="0" r="9525" b="0"/>
                  <wp:wrapTopAndBottom/>
                  <wp:docPr id="14" name="Picture 13" descr="elfla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la_logo_jpg.jpg"/>
                          <pic:cNvPicPr/>
                        </pic:nvPicPr>
                        <pic:blipFill>
                          <a:blip r:embed="rId10" cstate="print"/>
                          <a:stretch>
                            <a:fillRect/>
                          </a:stretch>
                        </pic:blipFill>
                        <pic:spPr>
                          <a:xfrm>
                            <a:off x="0" y="0"/>
                            <a:ext cx="2295525" cy="476250"/>
                          </a:xfrm>
                          <a:prstGeom prst="rect">
                            <a:avLst/>
                          </a:prstGeom>
                        </pic:spPr>
                      </pic:pic>
                    </a:graphicData>
                  </a:graphic>
                </wp:anchor>
              </w:drawing>
            </w:r>
          </w:p>
        </w:tc>
        <w:tc>
          <w:tcPr>
            <w:tcW w:w="1260" w:type="dxa"/>
          </w:tcPr>
          <w:p w:rsidR="006B277D" w:rsidRDefault="006B277D" w:rsidP="00A115E1">
            <w:pPr>
              <w:jc w:val="center"/>
              <w:rPr>
                <w:rFonts w:ascii="Times New Roman" w:hAnsi="Times New Roman"/>
                <w:b/>
                <w:sz w:val="28"/>
                <w:szCs w:val="28"/>
              </w:rPr>
            </w:pPr>
            <w:r>
              <w:rPr>
                <w:rFonts w:ascii="Times New Roman" w:hAnsi="Times New Roman"/>
                <w:b/>
                <w:noProof/>
                <w:sz w:val="28"/>
                <w:szCs w:val="28"/>
                <w:lang w:val="en-GB" w:eastAsia="en-GB"/>
              </w:rPr>
              <mc:AlternateContent>
                <mc:Choice Requires="wps">
                  <w:drawing>
                    <wp:anchor distT="0" distB="0" distL="114300" distR="114300" simplePos="0" relativeHeight="251661312" behindDoc="0" locked="0" layoutInCell="1" allowOverlap="1" wp14:anchorId="2CA1FB57" wp14:editId="5D33FC30">
                      <wp:simplePos x="0" y="0"/>
                      <wp:positionH relativeFrom="column">
                        <wp:posOffset>-269240</wp:posOffset>
                      </wp:positionH>
                      <wp:positionV relativeFrom="paragraph">
                        <wp:posOffset>285750</wp:posOffset>
                      </wp:positionV>
                      <wp:extent cx="571500" cy="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B188F" id="AutoShape 3" o:spid="_x0000_s1026" type="#_x0000_t32" style="position:absolute;margin-left:-21.2pt;margin-top:22.5pt;width:4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" strokecolor="#5a5a5a [2109]" strokeweight="1pt"/>
                  </w:pict>
                </mc:Fallback>
              </mc:AlternateContent>
            </w:r>
            <w:r>
              <w:rPr>
                <w:rFonts w:ascii="Times New Roman" w:hAnsi="Times New Roman"/>
                <w:b/>
                <w:noProof/>
                <w:sz w:val="28"/>
                <w:szCs w:val="28"/>
                <w:lang w:val="en-GB" w:eastAsia="en-GB"/>
              </w:rPr>
              <w:drawing>
                <wp:inline distT="0" distB="0" distL="0" distR="0" wp14:anchorId="2E5EB77F" wp14:editId="02B258DC">
                  <wp:extent cx="476250" cy="476250"/>
                  <wp:effectExtent l="19050" t="0" r="0" b="0"/>
                  <wp:docPr id="18" name="Picture 14" descr="leader_logo_31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logo_318df.jpg"/>
                          <pic:cNvPicPr/>
                        </pic:nvPicPr>
                        <pic:blipFill>
                          <a:blip r:embed="rId11" cstate="print"/>
                          <a:stretch>
                            <a:fillRect/>
                          </a:stretch>
                        </pic:blipFill>
                        <pic:spPr>
                          <a:xfrm>
                            <a:off x="0" y="0"/>
                            <a:ext cx="476250" cy="476250"/>
                          </a:xfrm>
                          <a:prstGeom prst="rect">
                            <a:avLst/>
                          </a:prstGeom>
                        </pic:spPr>
                      </pic:pic>
                    </a:graphicData>
                  </a:graphic>
                </wp:inline>
              </w:drawing>
            </w:r>
          </w:p>
        </w:tc>
      </w:tr>
    </w:tbl>
    <w:p w:rsidR="006B277D" w:rsidRDefault="006B277D" w:rsidP="00C43409">
      <w:pPr>
        <w:jc w:val="both"/>
        <w:rPr>
          <w:rFonts w:asciiTheme="minorHAnsi" w:hAnsiTheme="minorHAnsi"/>
          <w:b/>
          <w:sz w:val="24"/>
          <w:szCs w:val="24"/>
          <w:lang w:val="lv-LV"/>
        </w:rPr>
      </w:pPr>
    </w:p>
    <w:p w:rsidR="00C43409" w:rsidRPr="003A429E" w:rsidRDefault="00C43409" w:rsidP="00F43A7E">
      <w:pPr>
        <w:jc w:val="center"/>
        <w:rPr>
          <w:rFonts w:asciiTheme="minorHAnsi" w:hAnsiTheme="minorHAnsi"/>
          <w:b/>
          <w:sz w:val="24"/>
          <w:szCs w:val="24"/>
          <w:lang w:val="lv-LV"/>
        </w:rPr>
      </w:pPr>
      <w:r w:rsidRPr="00F43A7E">
        <w:rPr>
          <w:rFonts w:asciiTheme="minorHAnsi" w:hAnsiTheme="minorHAnsi"/>
          <w:b/>
          <w:smallCaps/>
          <w:sz w:val="32"/>
          <w:szCs w:val="24"/>
          <w:lang w:val="lv-LV"/>
        </w:rPr>
        <w:t>Projektu vērtēšanas kritērij</w:t>
      </w:r>
      <w:r w:rsidR="006D4440">
        <w:rPr>
          <w:rFonts w:asciiTheme="minorHAnsi" w:hAnsiTheme="minorHAnsi"/>
          <w:b/>
          <w:smallCaps/>
          <w:sz w:val="32"/>
          <w:szCs w:val="24"/>
          <w:lang w:val="lv-LV"/>
        </w:rPr>
        <w:t>u piemērošanas metodika</w:t>
      </w:r>
      <w:r>
        <w:rPr>
          <w:rFonts w:asciiTheme="minorHAnsi" w:hAnsiTheme="minorHAnsi"/>
          <w:b/>
          <w:sz w:val="24"/>
          <w:szCs w:val="24"/>
          <w:lang w:val="lv-LV"/>
        </w:rPr>
        <w:t>:</w:t>
      </w:r>
    </w:p>
    <w:p w:rsidR="00E5350C" w:rsidRDefault="00E5350C" w:rsidP="00E5350C">
      <w:pPr>
        <w:jc w:val="both"/>
        <w:rPr>
          <w:rFonts w:asciiTheme="minorHAnsi" w:hAnsiTheme="minorHAnsi"/>
          <w:sz w:val="24"/>
          <w:szCs w:val="24"/>
          <w:lang w:val="lv-LV"/>
        </w:rPr>
      </w:pPr>
      <w:r>
        <w:rPr>
          <w:rFonts w:asciiTheme="minorHAnsi" w:hAnsiTheme="minorHAnsi"/>
          <w:sz w:val="24"/>
          <w:szCs w:val="24"/>
          <w:lang w:val="lv-LV"/>
        </w:rPr>
        <w:t>Vispārīgi nosacījumi projektu iesni</w:t>
      </w:r>
      <w:r w:rsidR="009178F0">
        <w:rPr>
          <w:rFonts w:asciiTheme="minorHAnsi" w:hAnsiTheme="minorHAnsi"/>
          <w:sz w:val="24"/>
          <w:szCs w:val="24"/>
          <w:lang w:val="lv-LV"/>
        </w:rPr>
        <w:t>egumu vērtēšanas kritēriju piemēr</w:t>
      </w:r>
      <w:r>
        <w:rPr>
          <w:rFonts w:asciiTheme="minorHAnsi" w:hAnsiTheme="minorHAnsi"/>
          <w:sz w:val="24"/>
          <w:szCs w:val="24"/>
          <w:lang w:val="lv-LV"/>
        </w:rPr>
        <w:t xml:space="preserve">ošanai un kritēriju izstrādei: </w:t>
      </w:r>
    </w:p>
    <w:p w:rsidR="00E5350C" w:rsidRPr="00E5350C" w:rsidRDefault="00E5350C" w:rsidP="00E5350C">
      <w:pPr>
        <w:pStyle w:val="ListParagraph"/>
        <w:numPr>
          <w:ilvl w:val="0"/>
          <w:numId w:val="3"/>
        </w:numPr>
        <w:jc w:val="both"/>
        <w:rPr>
          <w:rFonts w:asciiTheme="minorHAnsi" w:hAnsiTheme="minorHAnsi"/>
          <w:sz w:val="24"/>
          <w:szCs w:val="24"/>
          <w:lang w:val="lv-LV"/>
        </w:rPr>
      </w:pPr>
      <w:r>
        <w:rPr>
          <w:rFonts w:asciiTheme="minorHAnsi" w:hAnsiTheme="minorHAnsi"/>
          <w:sz w:val="24"/>
          <w:szCs w:val="24"/>
          <w:lang w:val="lv-LV"/>
        </w:rPr>
        <w:t xml:space="preserve">Projekta iensiegums tiek vērtēts atbilstoši projektu vērtēšanas kritērijiem. Projektam piešķir noteiktu punktu skaitu atbilstoši katram punktam, kas ir apstirpināti vietējā attīstības stratēģijā. Nav atļauts izmantot tādu punktu gradāciju, kas nav atrunāta stratēģijā. Pamatkritērijs par projekta atbilstību sabiedrības virzītas vietējās attīstības stratēģijai tiek vērtēts ar “Jā” vai “Nē”. </w:t>
      </w:r>
      <w:r w:rsidRPr="006D4440">
        <w:rPr>
          <w:rFonts w:asciiTheme="minorHAnsi" w:hAnsiTheme="minorHAnsi" w:cstheme="minorHAnsi"/>
          <w:sz w:val="24"/>
          <w:szCs w:val="24"/>
          <w:lang w:val="lv-LV"/>
        </w:rPr>
        <w:t xml:space="preserve">Ja kādā no šiem kritērijiem tiek saņemts vērtējums “NĒ”, projekts tiek atzīts par stratēģijai neatbilstošu, saņem negatīvu atzinumu un tālāk netiek vērtēts </w:t>
      </w:r>
      <w:r>
        <w:rPr>
          <w:rFonts w:asciiTheme="minorHAnsi" w:hAnsiTheme="minorHAnsi" w:cstheme="minorHAnsi"/>
          <w:sz w:val="24"/>
          <w:szCs w:val="24"/>
          <w:lang w:val="lv-LV"/>
        </w:rPr>
        <w:t>(</w:t>
      </w:r>
      <w:r w:rsidRPr="006D4440">
        <w:rPr>
          <w:rFonts w:asciiTheme="minorHAnsi" w:hAnsiTheme="minorHAnsi" w:cstheme="minorHAnsi"/>
          <w:i/>
          <w:sz w:val="24"/>
          <w:szCs w:val="24"/>
          <w:lang w:val="lv-LV"/>
        </w:rPr>
        <w:t>Atbilstoši 13.10.2015. MK Not. Nr.590 50.1.1.punktam)</w:t>
      </w:r>
      <w:r>
        <w:rPr>
          <w:rFonts w:asciiTheme="minorHAnsi" w:hAnsiTheme="minorHAnsi" w:cstheme="minorHAnsi"/>
          <w:i/>
          <w:sz w:val="24"/>
          <w:szCs w:val="24"/>
          <w:lang w:val="lv-LV"/>
        </w:rPr>
        <w:t xml:space="preserve">. </w:t>
      </w:r>
      <w:r>
        <w:rPr>
          <w:rFonts w:asciiTheme="minorHAnsi" w:hAnsiTheme="minorHAnsi" w:cstheme="minorHAnsi"/>
          <w:sz w:val="24"/>
          <w:szCs w:val="24"/>
          <w:lang w:val="lv-LV"/>
        </w:rPr>
        <w:t xml:space="preserve">Ja vērtētājs kādā no kritērijiem piešķir mazāku punktu skaitu, tiek sniegts skaidrojums, pamatojoties uz ko tiek piešķirts attiecīgs vērtējums. </w:t>
      </w:r>
    </w:p>
    <w:p w:rsidR="00E5350C" w:rsidRPr="00E5350C" w:rsidRDefault="00E5350C" w:rsidP="00E5350C">
      <w:pPr>
        <w:pStyle w:val="ListParagraph"/>
        <w:numPr>
          <w:ilvl w:val="0"/>
          <w:numId w:val="3"/>
        </w:numPr>
        <w:jc w:val="both"/>
        <w:rPr>
          <w:rFonts w:asciiTheme="minorHAnsi" w:hAnsiTheme="minorHAnsi"/>
          <w:sz w:val="24"/>
          <w:szCs w:val="24"/>
          <w:lang w:val="lv-LV"/>
        </w:rPr>
      </w:pPr>
      <w:r>
        <w:rPr>
          <w:rFonts w:asciiTheme="minorHAnsi" w:hAnsiTheme="minorHAnsi" w:cstheme="minorHAnsi"/>
          <w:sz w:val="24"/>
          <w:szCs w:val="24"/>
          <w:lang w:val="lv-LV"/>
        </w:rPr>
        <w:t xml:space="preserve">Norāde uz kritērija izvērtēšanai nepieciešamās informācijas atrašanās vietu projekta </w:t>
      </w:r>
      <w:r w:rsidR="00835066">
        <w:rPr>
          <w:rFonts w:asciiTheme="minorHAnsi" w:hAnsiTheme="minorHAnsi" w:cstheme="minorHAnsi"/>
          <w:sz w:val="24"/>
          <w:szCs w:val="24"/>
          <w:lang w:val="lv-LV"/>
        </w:rPr>
        <w:t xml:space="preserve"> </w:t>
      </w:r>
      <w:r>
        <w:rPr>
          <w:rFonts w:asciiTheme="minorHAnsi" w:hAnsiTheme="minorHAnsi" w:cstheme="minorHAnsi"/>
          <w:sz w:val="24"/>
          <w:szCs w:val="24"/>
          <w:lang w:val="lv-LV"/>
        </w:rPr>
        <w:t>iesniegumā ir indikatīva un gadījumos, ja noteiktajā vietā informācija nav pieejama, nepieci</w:t>
      </w:r>
      <w:r w:rsidR="009178F0">
        <w:rPr>
          <w:rFonts w:asciiTheme="minorHAnsi" w:hAnsiTheme="minorHAnsi" w:cstheme="minorHAnsi"/>
          <w:sz w:val="24"/>
          <w:szCs w:val="24"/>
          <w:lang w:val="lv-LV"/>
        </w:rPr>
        <w:t>ešams izskatīt visu projekta ie</w:t>
      </w:r>
      <w:r>
        <w:rPr>
          <w:rFonts w:asciiTheme="minorHAnsi" w:hAnsiTheme="minorHAnsi" w:cstheme="minorHAnsi"/>
          <w:sz w:val="24"/>
          <w:szCs w:val="24"/>
          <w:lang w:val="lv-LV"/>
        </w:rPr>
        <w:t>s</w:t>
      </w:r>
      <w:r w:rsidR="009178F0">
        <w:rPr>
          <w:rFonts w:asciiTheme="minorHAnsi" w:hAnsiTheme="minorHAnsi" w:cstheme="minorHAnsi"/>
          <w:sz w:val="24"/>
          <w:szCs w:val="24"/>
          <w:lang w:val="lv-LV"/>
        </w:rPr>
        <w:t>n</w:t>
      </w:r>
      <w:r>
        <w:rPr>
          <w:rFonts w:asciiTheme="minorHAnsi" w:hAnsiTheme="minorHAnsi" w:cstheme="minorHAnsi"/>
          <w:sz w:val="24"/>
          <w:szCs w:val="24"/>
          <w:lang w:val="lv-LV"/>
        </w:rPr>
        <w:t xml:space="preserve">iegumu kopumā. </w:t>
      </w:r>
    </w:p>
    <w:p w:rsidR="00E5350C" w:rsidRPr="00E15446" w:rsidRDefault="00E5350C" w:rsidP="00E5350C">
      <w:pPr>
        <w:pStyle w:val="ListParagraph"/>
        <w:numPr>
          <w:ilvl w:val="0"/>
          <w:numId w:val="3"/>
        </w:numPr>
        <w:jc w:val="both"/>
        <w:rPr>
          <w:rFonts w:asciiTheme="minorHAnsi" w:hAnsiTheme="minorHAnsi"/>
          <w:sz w:val="24"/>
          <w:szCs w:val="24"/>
          <w:lang w:val="lv-LV"/>
        </w:rPr>
      </w:pPr>
      <w:r>
        <w:rPr>
          <w:rFonts w:asciiTheme="minorHAnsi" w:hAnsiTheme="minorHAnsi" w:cstheme="minorHAnsi"/>
          <w:sz w:val="24"/>
          <w:szCs w:val="24"/>
          <w:lang w:val="lv-LV"/>
        </w:rPr>
        <w:t xml:space="preserve">Vērtējot projekta iesnieguma atbilstību kritērijiem, jāņem vērā projeka iesniegumā pieejamā informācija, kā arī pārbaudē uz vietas konstatēto, ja ir veikta pārbaude uz vietas*. Vērtējumu nevar balstīt uz pieņēmumiem vai citu informāciju, ko nav iespējams pārbaudīt, vai kas neattiecas uz konkrēto projekta iesniegumu. </w:t>
      </w:r>
      <w:r w:rsidR="00E15446">
        <w:rPr>
          <w:rFonts w:asciiTheme="minorHAnsi" w:hAnsiTheme="minorHAnsi" w:cstheme="minorHAnsi"/>
          <w:sz w:val="24"/>
          <w:szCs w:val="24"/>
          <w:lang w:val="lv-LV"/>
        </w:rPr>
        <w:t xml:space="preserve">Tomēr, ja vērtētāja rīcībā ir kāda informācija, kas var ietekmēt projekta vērtējumu, jānorāda konkrēti fakti un informācijas avoti, kas pamato un pierādā vērtētāja sniegto informāciju. </w:t>
      </w:r>
    </w:p>
    <w:p w:rsidR="00E15446" w:rsidRDefault="00E15446" w:rsidP="00E15446">
      <w:pPr>
        <w:jc w:val="both"/>
        <w:rPr>
          <w:rFonts w:asciiTheme="minorHAnsi" w:hAnsiTheme="minorHAnsi"/>
          <w:sz w:val="24"/>
          <w:szCs w:val="24"/>
          <w:lang w:val="lv-LV"/>
        </w:rPr>
      </w:pPr>
      <w:r>
        <w:rPr>
          <w:rFonts w:asciiTheme="minorHAnsi" w:hAnsiTheme="minorHAnsi"/>
          <w:sz w:val="24"/>
          <w:szCs w:val="24"/>
          <w:lang w:val="lv-LV"/>
        </w:rPr>
        <w:t>*</w:t>
      </w:r>
      <w:r w:rsidRPr="00E15446">
        <w:rPr>
          <w:rFonts w:asciiTheme="minorHAnsi" w:hAnsiTheme="minorHAnsi"/>
          <w:sz w:val="24"/>
          <w:szCs w:val="24"/>
          <w:lang w:val="lv-LV"/>
        </w:rPr>
        <w:t xml:space="preserve">Par pārbaudes veikšanu uz vietas vienojas </w:t>
      </w:r>
      <w:r>
        <w:rPr>
          <w:rFonts w:asciiTheme="minorHAnsi" w:hAnsiTheme="minorHAnsi"/>
          <w:sz w:val="24"/>
          <w:szCs w:val="24"/>
          <w:lang w:val="lv-LV"/>
        </w:rPr>
        <w:t xml:space="preserve">projekta vērtētāji, ja vērtējot projekta iesniegumu nav iespējams gūt pārliecību par projektā paredzētajām darbībām. Pārbaudes veikšana tiek dokumentēta pārbaudes ziņojumā, iespējams pievienot klāt arī foto materiālus. </w:t>
      </w:r>
    </w:p>
    <w:p w:rsidR="00E15446" w:rsidRDefault="00E15446" w:rsidP="00E15446">
      <w:pPr>
        <w:pStyle w:val="ListParagraph"/>
        <w:numPr>
          <w:ilvl w:val="0"/>
          <w:numId w:val="3"/>
        </w:numPr>
        <w:jc w:val="both"/>
        <w:rPr>
          <w:rFonts w:asciiTheme="minorHAnsi" w:hAnsiTheme="minorHAnsi"/>
          <w:sz w:val="24"/>
          <w:szCs w:val="24"/>
          <w:lang w:val="lv-LV"/>
        </w:rPr>
      </w:pPr>
      <w:r w:rsidRPr="00E15446">
        <w:rPr>
          <w:rFonts w:asciiTheme="minorHAnsi" w:hAnsiTheme="minorHAnsi"/>
          <w:sz w:val="24"/>
          <w:szCs w:val="24"/>
          <w:lang w:val="lv-LV"/>
        </w:rPr>
        <w:t xml:space="preserve">Vērtējot projekta iensiegumu, jāpievērš uzmanība projekta iesniegumā sniegtās informācijas saskaņotībai starp visām projekta iesnieguma sadaļām, tās pielikumiem un papilsdus sniegtiem dokumentiem, kuros informācija ir minēta. Nepieciešamības gadījumā projekta vērtētāji var izvirzīt nosacījumu par papildus skaidrojuma sniegšanu pie attiecīgā kritērija uz, kuru attiecas neskaidrība. </w:t>
      </w:r>
      <w:r w:rsidR="00B262B3" w:rsidRPr="00637DD0">
        <w:rPr>
          <w:rFonts w:asciiTheme="minorHAnsi" w:hAnsiTheme="minorHAnsi" w:cstheme="minorHAnsi"/>
          <w:sz w:val="24"/>
          <w:szCs w:val="24"/>
          <w:lang w:val="lv-LV"/>
        </w:rPr>
        <w:t>Pretendentam ir jāsniedz pieprasītā informācija ne vēlāk kā 5 darba dienu laikā no attiecīgā pieprasījuma saņemšanas. Skaidrojuma nesaņemšanas gadījumā vērtēšanas komisija patur tiesības piešķirt mazāku punktu skaitu bez skaidrojuma palikušam kritērijam</w:t>
      </w:r>
      <w:r w:rsidR="00B262B3" w:rsidRPr="001E799D">
        <w:rPr>
          <w:rFonts w:ascii="Times New Roman" w:hAnsi="Times New Roman"/>
          <w:sz w:val="24"/>
          <w:szCs w:val="24"/>
          <w:lang w:val="lv-LV"/>
        </w:rPr>
        <w:t>.</w:t>
      </w:r>
    </w:p>
    <w:p w:rsidR="00E15446" w:rsidRDefault="00E15446" w:rsidP="00E15446">
      <w:pPr>
        <w:pStyle w:val="ListParagraph"/>
        <w:numPr>
          <w:ilvl w:val="0"/>
          <w:numId w:val="3"/>
        </w:numPr>
        <w:jc w:val="both"/>
        <w:rPr>
          <w:rFonts w:asciiTheme="minorHAnsi" w:hAnsiTheme="minorHAnsi"/>
          <w:sz w:val="24"/>
          <w:szCs w:val="24"/>
          <w:lang w:val="lv-LV"/>
        </w:rPr>
      </w:pPr>
      <w:r>
        <w:rPr>
          <w:rFonts w:asciiTheme="minorHAnsi" w:hAnsiTheme="minorHAnsi"/>
          <w:sz w:val="24"/>
          <w:szCs w:val="24"/>
          <w:lang w:val="lv-LV"/>
        </w:rPr>
        <w:t xml:space="preserve">Kritēriju gradācija ir ne vairāk kā trīs 0, 1, 2. </w:t>
      </w:r>
    </w:p>
    <w:p w:rsidR="00E15446" w:rsidRDefault="00E15446" w:rsidP="00E15446">
      <w:pPr>
        <w:pStyle w:val="ListParagraph"/>
        <w:numPr>
          <w:ilvl w:val="0"/>
          <w:numId w:val="3"/>
        </w:numPr>
        <w:jc w:val="both"/>
        <w:rPr>
          <w:rFonts w:asciiTheme="minorHAnsi" w:hAnsiTheme="minorHAnsi"/>
          <w:sz w:val="24"/>
          <w:szCs w:val="24"/>
          <w:lang w:val="lv-LV"/>
        </w:rPr>
      </w:pPr>
      <w:r>
        <w:rPr>
          <w:rFonts w:asciiTheme="minorHAnsi" w:hAnsiTheme="minorHAnsi"/>
          <w:sz w:val="24"/>
          <w:szCs w:val="24"/>
          <w:lang w:val="lv-LV"/>
        </w:rPr>
        <w:t xml:space="preserve">Projektu atlases kritērijos punkti netiek piešķirti par nosacījumiem, kas tiks izpildīti īstenojot projektu, piemēram: pēc projekta īstenošanas tiks nodoršināts publisks atklāšanas pasākums, izejvielas produkcijas ražošanai tiks iegādātas no vietējiem audzētājiem, darbā tiks pieņemts bezdarnieks, utt. </w:t>
      </w:r>
    </w:p>
    <w:p w:rsidR="00E15446" w:rsidRDefault="00E15446">
      <w:pPr>
        <w:rPr>
          <w:rFonts w:asciiTheme="minorHAnsi" w:hAnsiTheme="minorHAnsi"/>
          <w:sz w:val="24"/>
          <w:szCs w:val="24"/>
          <w:lang w:val="lv-LV"/>
        </w:rPr>
      </w:pPr>
      <w:r>
        <w:rPr>
          <w:rFonts w:asciiTheme="minorHAnsi" w:hAnsiTheme="minorHAnsi"/>
          <w:sz w:val="24"/>
          <w:szCs w:val="24"/>
          <w:lang w:val="lv-LV"/>
        </w:rPr>
        <w:br w:type="page"/>
      </w:r>
    </w:p>
    <w:p w:rsidR="00C43409" w:rsidRPr="003A429E" w:rsidRDefault="00C43409" w:rsidP="00C43409">
      <w:pPr>
        <w:jc w:val="both"/>
        <w:rPr>
          <w:rFonts w:asciiTheme="minorHAnsi" w:hAnsiTheme="minorHAnsi"/>
          <w:sz w:val="24"/>
          <w:szCs w:val="24"/>
          <w:lang w:val="lv-LV"/>
        </w:rPr>
      </w:pPr>
    </w:p>
    <w:p w:rsidR="00C43409" w:rsidRPr="00E15446" w:rsidRDefault="00C43409" w:rsidP="00E15446">
      <w:pPr>
        <w:pStyle w:val="ListParagraph"/>
        <w:jc w:val="center"/>
        <w:rPr>
          <w:rFonts w:asciiTheme="minorHAnsi" w:hAnsiTheme="minorHAnsi"/>
          <w:b/>
          <w:sz w:val="32"/>
          <w:szCs w:val="24"/>
          <w:lang w:val="lv-LV"/>
        </w:rPr>
      </w:pPr>
      <w:r w:rsidRPr="00E15446">
        <w:rPr>
          <w:rFonts w:asciiTheme="minorHAnsi" w:hAnsiTheme="minorHAnsi"/>
          <w:b/>
          <w:sz w:val="32"/>
          <w:szCs w:val="24"/>
          <w:lang w:val="lv-LV"/>
        </w:rPr>
        <w:t>Vispārējie kritēri</w:t>
      </w:r>
      <w:r w:rsidR="00E15446">
        <w:rPr>
          <w:rFonts w:asciiTheme="minorHAnsi" w:hAnsiTheme="minorHAnsi"/>
          <w:b/>
          <w:sz w:val="32"/>
          <w:szCs w:val="24"/>
          <w:lang w:val="lv-LV"/>
        </w:rPr>
        <w:t>ji attiecināmi uz visām rīcībām</w:t>
      </w:r>
    </w:p>
    <w:tbl>
      <w:tblPr>
        <w:tblStyle w:val="TableGrid"/>
        <w:tblW w:w="0" w:type="auto"/>
        <w:tblLayout w:type="fixed"/>
        <w:tblLook w:val="04A0" w:firstRow="1" w:lastRow="0" w:firstColumn="1" w:lastColumn="0" w:noHBand="0" w:noVBand="1"/>
      </w:tblPr>
      <w:tblGrid>
        <w:gridCol w:w="673"/>
        <w:gridCol w:w="1783"/>
        <w:gridCol w:w="2359"/>
        <w:gridCol w:w="1276"/>
        <w:gridCol w:w="1134"/>
        <w:gridCol w:w="2120"/>
      </w:tblGrid>
      <w:tr w:rsidR="006758D9" w:rsidRPr="003A429E" w:rsidTr="006758D9">
        <w:tc>
          <w:tcPr>
            <w:tcW w:w="673" w:type="dxa"/>
          </w:tcPr>
          <w:p w:rsidR="006758D9" w:rsidRPr="003A429E" w:rsidRDefault="006758D9"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Nr. </w:t>
            </w:r>
          </w:p>
        </w:tc>
        <w:tc>
          <w:tcPr>
            <w:tcW w:w="1783" w:type="dxa"/>
          </w:tcPr>
          <w:p w:rsidR="006758D9" w:rsidRPr="003A429E" w:rsidRDefault="006758D9"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Kritērijs</w:t>
            </w:r>
          </w:p>
        </w:tc>
        <w:tc>
          <w:tcPr>
            <w:tcW w:w="2359" w:type="dxa"/>
          </w:tcPr>
          <w:p w:rsidR="006758D9" w:rsidRPr="003A429E" w:rsidRDefault="006758D9" w:rsidP="006758D9">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Kritērija skaidrojums </w:t>
            </w:r>
          </w:p>
        </w:tc>
        <w:tc>
          <w:tcPr>
            <w:tcW w:w="1276" w:type="dxa"/>
          </w:tcPr>
          <w:p w:rsidR="006758D9" w:rsidRPr="003A429E" w:rsidRDefault="006758D9"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Vērtējums </w:t>
            </w:r>
          </w:p>
        </w:tc>
        <w:tc>
          <w:tcPr>
            <w:tcW w:w="1134" w:type="dxa"/>
          </w:tcPr>
          <w:p w:rsidR="006758D9" w:rsidRPr="003A429E" w:rsidRDefault="006758D9"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Atsauce uz projektu </w:t>
            </w:r>
          </w:p>
        </w:tc>
        <w:tc>
          <w:tcPr>
            <w:tcW w:w="2120" w:type="dxa"/>
          </w:tcPr>
          <w:p w:rsidR="006758D9" w:rsidRDefault="006758D9" w:rsidP="00A115E1">
            <w:pPr>
              <w:jc w:val="both"/>
              <w:rPr>
                <w:rFonts w:asciiTheme="minorHAnsi" w:hAnsiTheme="minorHAnsi"/>
                <w:b/>
                <w:sz w:val="24"/>
                <w:szCs w:val="24"/>
                <w:lang w:val="lv-LV"/>
              </w:rPr>
            </w:pPr>
            <w:r>
              <w:rPr>
                <w:rFonts w:asciiTheme="minorHAnsi" w:hAnsiTheme="minorHAnsi"/>
                <w:b/>
                <w:sz w:val="24"/>
                <w:szCs w:val="24"/>
                <w:lang w:val="lv-LV"/>
              </w:rPr>
              <w:t xml:space="preserve">Kas tiek vērtēts </w:t>
            </w:r>
          </w:p>
        </w:tc>
      </w:tr>
      <w:tr w:rsidR="006758D9" w:rsidRPr="00591BBD" w:rsidTr="006758D9">
        <w:tc>
          <w:tcPr>
            <w:tcW w:w="673" w:type="dxa"/>
            <w:vMerge w:val="restart"/>
          </w:tcPr>
          <w:p w:rsidR="006758D9" w:rsidRPr="003A429E" w:rsidRDefault="006758D9" w:rsidP="00A115E1">
            <w:pPr>
              <w:jc w:val="both"/>
              <w:rPr>
                <w:rFonts w:asciiTheme="minorHAnsi" w:hAnsiTheme="minorHAnsi"/>
                <w:sz w:val="24"/>
                <w:szCs w:val="24"/>
                <w:lang w:val="lv-LV"/>
              </w:rPr>
            </w:pPr>
            <w:r w:rsidRPr="003A429E">
              <w:rPr>
                <w:rFonts w:asciiTheme="minorHAnsi" w:hAnsiTheme="minorHAnsi"/>
                <w:sz w:val="24"/>
                <w:szCs w:val="24"/>
                <w:lang w:val="lv-LV"/>
              </w:rPr>
              <w:t xml:space="preserve">2.1. </w:t>
            </w:r>
          </w:p>
        </w:tc>
        <w:tc>
          <w:tcPr>
            <w:tcW w:w="1783" w:type="dxa"/>
            <w:vMerge w:val="restart"/>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Atbalsta pretendenta iesniegto projekta iesniegumu skaits izsludinātajā projektu konkursa kārtā (konkrētajā rīcībā) </w:t>
            </w: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Atbalsta pretendents iesniedzis vienu projekta iesniegumu izsludinātajā kārtā (konkrētajā rīcībā) </w:t>
            </w:r>
          </w:p>
        </w:tc>
        <w:tc>
          <w:tcPr>
            <w:tcW w:w="1276" w:type="dxa"/>
          </w:tcPr>
          <w:p w:rsidR="006758D9" w:rsidRPr="003A429E" w:rsidRDefault="006758D9" w:rsidP="00A115E1">
            <w:pPr>
              <w:spacing w:after="160" w:line="259" w:lineRule="auto"/>
              <w:jc w:val="both"/>
              <w:rPr>
                <w:rFonts w:asciiTheme="minorHAnsi" w:hAnsiTheme="minorHAnsi"/>
                <w:sz w:val="24"/>
                <w:szCs w:val="24"/>
                <w:lang w:val="lv-LV"/>
              </w:rPr>
            </w:pPr>
          </w:p>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134" w:type="dxa"/>
            <w:vMerge w:val="restart"/>
          </w:tcPr>
          <w:p w:rsidR="006758D9" w:rsidRPr="003A429E" w:rsidRDefault="006758D9" w:rsidP="00A115E1">
            <w:pPr>
              <w:spacing w:after="160" w:line="259" w:lineRule="auto"/>
              <w:jc w:val="center"/>
              <w:rPr>
                <w:rFonts w:asciiTheme="minorHAnsi" w:hAnsiTheme="minorHAnsi"/>
                <w:sz w:val="24"/>
                <w:szCs w:val="24"/>
                <w:lang w:val="lv-LV"/>
              </w:rPr>
            </w:pPr>
          </w:p>
          <w:p w:rsidR="006758D9" w:rsidRPr="003A429E" w:rsidRDefault="006758D9" w:rsidP="00A115E1">
            <w:pPr>
              <w:spacing w:after="160" w:line="259" w:lineRule="auto"/>
              <w:jc w:val="center"/>
              <w:rPr>
                <w:rFonts w:asciiTheme="minorHAnsi" w:hAnsiTheme="minorHAnsi"/>
                <w:sz w:val="24"/>
                <w:szCs w:val="24"/>
                <w:lang w:val="lv-LV"/>
              </w:rPr>
            </w:pPr>
          </w:p>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 xml:space="preserve">Iesniegto projektu saraksts </w:t>
            </w:r>
          </w:p>
        </w:tc>
        <w:tc>
          <w:tcPr>
            <w:tcW w:w="2120" w:type="dxa"/>
            <w:vMerge w:val="restart"/>
          </w:tcPr>
          <w:p w:rsidR="006758D9" w:rsidRPr="003A429E" w:rsidRDefault="006758D9" w:rsidP="00062BCD">
            <w:pPr>
              <w:rPr>
                <w:rFonts w:asciiTheme="minorHAnsi" w:hAnsiTheme="minorHAnsi"/>
                <w:sz w:val="24"/>
                <w:szCs w:val="24"/>
                <w:lang w:val="lv-LV"/>
              </w:rPr>
            </w:pPr>
            <w:r>
              <w:rPr>
                <w:rFonts w:asciiTheme="minorHAnsi" w:hAnsiTheme="minorHAnsi"/>
                <w:sz w:val="24"/>
                <w:szCs w:val="24"/>
                <w:lang w:val="lv-LV"/>
              </w:rPr>
              <w:t xml:space="preserve">1 punkts tiek piešķirts, ja projekta iesniedzējs ir iesniedzis vienu projekta pieteikumu izsludinātās kārtas vienas rīcības ietvaros. </w:t>
            </w:r>
          </w:p>
        </w:tc>
      </w:tr>
      <w:tr w:rsidR="006758D9" w:rsidRPr="003A429E"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Atbalsta pretendents iesniedzis divus vai vairāk projekta iesniegumus izsludinātajā kārtā (konkrētajā rīcībā)</w:t>
            </w:r>
          </w:p>
        </w:tc>
        <w:tc>
          <w:tcPr>
            <w:tcW w:w="1276" w:type="dxa"/>
          </w:tcPr>
          <w:p w:rsidR="006758D9" w:rsidRPr="003A429E" w:rsidRDefault="006758D9" w:rsidP="00A115E1">
            <w:pPr>
              <w:spacing w:after="160" w:line="259" w:lineRule="auto"/>
              <w:jc w:val="both"/>
              <w:rPr>
                <w:rFonts w:asciiTheme="minorHAnsi" w:hAnsiTheme="minorHAnsi"/>
                <w:sz w:val="24"/>
                <w:szCs w:val="24"/>
                <w:lang w:val="lv-LV"/>
              </w:rPr>
            </w:pPr>
          </w:p>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vMerge/>
          </w:tcPr>
          <w:p w:rsidR="006758D9" w:rsidRPr="003A429E" w:rsidRDefault="006758D9" w:rsidP="00A115E1">
            <w:pPr>
              <w:jc w:val="both"/>
              <w:rPr>
                <w:rFonts w:asciiTheme="minorHAnsi" w:hAnsiTheme="minorHAnsi"/>
                <w:sz w:val="24"/>
                <w:szCs w:val="24"/>
                <w:lang w:val="lv-LV"/>
              </w:rPr>
            </w:pPr>
          </w:p>
        </w:tc>
      </w:tr>
      <w:tr w:rsidR="006758D9" w:rsidRPr="00591BBD" w:rsidTr="006758D9">
        <w:tc>
          <w:tcPr>
            <w:tcW w:w="673" w:type="dxa"/>
            <w:vMerge w:val="restart"/>
          </w:tcPr>
          <w:p w:rsidR="006758D9" w:rsidRPr="003A429E" w:rsidRDefault="006758D9" w:rsidP="00A115E1">
            <w:pPr>
              <w:pStyle w:val="ListParagraph"/>
              <w:ind w:left="0"/>
              <w:jc w:val="both"/>
              <w:rPr>
                <w:rFonts w:asciiTheme="minorHAnsi" w:hAnsiTheme="minorHAnsi"/>
                <w:sz w:val="24"/>
                <w:szCs w:val="24"/>
                <w:lang w:val="lv-LV"/>
              </w:rPr>
            </w:pPr>
            <w:r w:rsidRPr="003A429E">
              <w:rPr>
                <w:rFonts w:asciiTheme="minorHAnsi" w:hAnsiTheme="minorHAnsi"/>
                <w:sz w:val="24"/>
                <w:szCs w:val="24"/>
                <w:lang w:val="lv-LV"/>
              </w:rPr>
              <w:t>2.2.</w:t>
            </w:r>
          </w:p>
        </w:tc>
        <w:tc>
          <w:tcPr>
            <w:tcW w:w="1783" w:type="dxa"/>
            <w:vMerge w:val="restart"/>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iesniedzēja kapacitāte </w:t>
            </w:r>
          </w:p>
        </w:tc>
        <w:tc>
          <w:tcPr>
            <w:tcW w:w="2359" w:type="dxa"/>
          </w:tcPr>
          <w:p w:rsidR="006758D9"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apraksts sniedz pārliecību par atbalsta pretendenta spēju (finanšu un vadības kapacitāti) sasniegt projekta mērķi un rezultātus</w:t>
            </w:r>
          </w:p>
          <w:p w:rsidR="006758D9" w:rsidRPr="003A429E" w:rsidRDefault="006758D9" w:rsidP="00A115E1">
            <w:pPr>
              <w:spacing w:after="160" w:line="259" w:lineRule="auto"/>
              <w:jc w:val="both"/>
              <w:rPr>
                <w:rFonts w:asciiTheme="minorHAnsi" w:hAnsiTheme="minorHAnsi"/>
                <w:sz w:val="24"/>
                <w:szCs w:val="24"/>
                <w:lang w:val="lv-LV"/>
              </w:rPr>
            </w:pP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p>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134" w:type="dxa"/>
            <w:vMerge w:val="restart"/>
          </w:tcPr>
          <w:p w:rsidR="006758D9" w:rsidRPr="003A429E" w:rsidRDefault="006758D9" w:rsidP="00A115E1">
            <w:pPr>
              <w:spacing w:after="160" w:line="259" w:lineRule="auto"/>
              <w:jc w:val="both"/>
              <w:rPr>
                <w:rFonts w:asciiTheme="minorHAnsi" w:hAnsiTheme="minorHAnsi"/>
                <w:sz w:val="24"/>
                <w:szCs w:val="24"/>
                <w:lang w:val="lv-LV"/>
              </w:rPr>
            </w:pPr>
          </w:p>
          <w:p w:rsidR="006758D9" w:rsidRPr="003A429E" w:rsidRDefault="006758D9" w:rsidP="00A115E1">
            <w:pPr>
              <w:spacing w:after="160" w:line="259" w:lineRule="auto"/>
              <w:jc w:val="both"/>
              <w:rPr>
                <w:rFonts w:asciiTheme="minorHAnsi" w:hAnsiTheme="minorHAnsi"/>
                <w:sz w:val="24"/>
                <w:szCs w:val="24"/>
                <w:lang w:val="lv-LV"/>
              </w:rPr>
            </w:pPr>
          </w:p>
          <w:p w:rsidR="006758D9" w:rsidRPr="003A429E" w:rsidRDefault="006758D9" w:rsidP="00A115E1">
            <w:pPr>
              <w:spacing w:after="160" w:line="259" w:lineRule="auto"/>
              <w:jc w:val="both"/>
              <w:rPr>
                <w:rFonts w:asciiTheme="minorHAnsi" w:hAnsiTheme="minorHAnsi"/>
                <w:sz w:val="24"/>
                <w:szCs w:val="24"/>
                <w:lang w:val="lv-LV"/>
              </w:rPr>
            </w:pPr>
          </w:p>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A1; A2; A3 </w:t>
            </w:r>
          </w:p>
        </w:tc>
        <w:tc>
          <w:tcPr>
            <w:tcW w:w="2120" w:type="dxa"/>
          </w:tcPr>
          <w:p w:rsidR="006758D9" w:rsidRPr="003A429E" w:rsidRDefault="006758D9" w:rsidP="00062BCD">
            <w:pPr>
              <w:jc w:val="both"/>
              <w:rPr>
                <w:rFonts w:asciiTheme="minorHAnsi" w:hAnsiTheme="minorHAnsi"/>
                <w:sz w:val="24"/>
                <w:szCs w:val="24"/>
                <w:lang w:val="lv-LV"/>
              </w:rPr>
            </w:pPr>
            <w:r>
              <w:rPr>
                <w:rFonts w:asciiTheme="minorHAnsi" w:hAnsiTheme="minorHAnsi"/>
                <w:sz w:val="24"/>
                <w:szCs w:val="24"/>
                <w:lang w:val="lv-LV"/>
              </w:rPr>
              <w:t xml:space="preserve">2 punkti tiek piešķirti ja </w:t>
            </w:r>
            <w:r w:rsidR="00062BCD">
              <w:rPr>
                <w:rFonts w:asciiTheme="minorHAnsi" w:hAnsiTheme="minorHAnsi"/>
                <w:sz w:val="24"/>
                <w:szCs w:val="24"/>
                <w:lang w:val="lv-LV"/>
              </w:rPr>
              <w:t>a</w:t>
            </w:r>
            <w:r w:rsidRPr="006758D9">
              <w:rPr>
                <w:rFonts w:asciiTheme="minorHAnsi" w:hAnsiTheme="minorHAnsi"/>
                <w:sz w:val="24"/>
                <w:szCs w:val="24"/>
                <w:lang w:val="lv-LV"/>
              </w:rPr>
              <w:t>tbalsta pretendentam ir nep</w:t>
            </w:r>
            <w:r w:rsidR="00062BCD">
              <w:rPr>
                <w:rFonts w:asciiTheme="minorHAnsi" w:hAnsiTheme="minorHAnsi"/>
                <w:sz w:val="24"/>
                <w:szCs w:val="24"/>
                <w:lang w:val="lv-LV"/>
              </w:rPr>
              <w:t>ieciešamās zināšanas, izglītība,</w:t>
            </w:r>
            <w:r w:rsidRPr="006758D9">
              <w:rPr>
                <w:rFonts w:asciiTheme="minorHAnsi" w:hAnsiTheme="minorHAnsi"/>
                <w:sz w:val="24"/>
                <w:szCs w:val="24"/>
                <w:lang w:val="lv-LV"/>
              </w:rPr>
              <w:t xml:space="preserve"> darba pieredze jomā, kurā tiek īstenots prjekts un ir nepieciešamie finanšu vai citi materiālie resursi projekta īstenošanai </w:t>
            </w:r>
          </w:p>
        </w:tc>
      </w:tr>
      <w:tr w:rsidR="006758D9" w:rsidRPr="00591BBD" w:rsidTr="006758D9">
        <w:tc>
          <w:tcPr>
            <w:tcW w:w="673" w:type="dxa"/>
            <w:vMerge/>
          </w:tcPr>
          <w:p w:rsidR="006758D9" w:rsidRPr="003A429E" w:rsidRDefault="006758D9" w:rsidP="00A115E1">
            <w:pPr>
              <w:pStyle w:val="ListParagraph"/>
              <w:spacing w:after="160" w:line="259" w:lineRule="auto"/>
              <w:ind w:left="0"/>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apraksts sniedz daļēju pārliecību par atbalsta pretendenta spēju (finanšu un vadības kapacitāti) sasniegt projekta mērķi un rezultātus</w:t>
            </w:r>
          </w:p>
          <w:p w:rsidR="006758D9" w:rsidRPr="003A429E" w:rsidRDefault="006758D9" w:rsidP="00A115E1">
            <w:pPr>
              <w:spacing w:after="160" w:line="259" w:lineRule="auto"/>
              <w:jc w:val="both"/>
              <w:rPr>
                <w:rFonts w:asciiTheme="minorHAnsi" w:hAnsiTheme="minorHAnsi"/>
                <w:sz w:val="24"/>
                <w:szCs w:val="24"/>
                <w:lang w:val="lv-LV"/>
              </w:rPr>
            </w:pP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6758D9" w:rsidP="00062BCD">
            <w:pPr>
              <w:jc w:val="both"/>
              <w:rPr>
                <w:rFonts w:asciiTheme="minorHAnsi" w:hAnsiTheme="minorHAnsi"/>
                <w:sz w:val="24"/>
                <w:szCs w:val="24"/>
                <w:lang w:val="lv-LV"/>
              </w:rPr>
            </w:pPr>
            <w:r>
              <w:rPr>
                <w:rFonts w:asciiTheme="minorHAnsi" w:hAnsiTheme="minorHAnsi"/>
                <w:sz w:val="24"/>
                <w:szCs w:val="24"/>
                <w:lang w:val="lv-LV"/>
              </w:rPr>
              <w:t xml:space="preserve">1 punkts tiek piešķirts ja </w:t>
            </w:r>
            <w:r w:rsidRPr="006758D9">
              <w:rPr>
                <w:rFonts w:asciiTheme="minorHAnsi" w:hAnsiTheme="minorHAnsi"/>
                <w:sz w:val="24"/>
                <w:szCs w:val="24"/>
                <w:lang w:val="lv-LV"/>
              </w:rPr>
              <w:t>pretendentam ir nep</w:t>
            </w:r>
            <w:r w:rsidR="00062BCD">
              <w:rPr>
                <w:rFonts w:asciiTheme="minorHAnsi" w:hAnsiTheme="minorHAnsi"/>
                <w:sz w:val="24"/>
                <w:szCs w:val="24"/>
                <w:lang w:val="lv-LV"/>
              </w:rPr>
              <w:t>ieciešamās zināšanas, izglītība</w:t>
            </w:r>
            <w:r w:rsidRPr="006758D9">
              <w:rPr>
                <w:rFonts w:asciiTheme="minorHAnsi" w:hAnsiTheme="minorHAnsi"/>
                <w:sz w:val="24"/>
                <w:szCs w:val="24"/>
                <w:lang w:val="lv-LV"/>
              </w:rPr>
              <w:t>, darba pieredze jomā, kurā tiek īstenots prjekts vai ir nepieciešamie finanšu vai citi materiālie resursi projekta īstenošanai</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apraksts nesniedz pārliecību </w:t>
            </w:r>
            <w:r>
              <w:rPr>
                <w:rFonts w:asciiTheme="minorHAnsi" w:hAnsiTheme="minorHAnsi"/>
                <w:sz w:val="24"/>
                <w:szCs w:val="24"/>
                <w:lang w:val="lv-LV"/>
              </w:rPr>
              <w:lastRenderedPageBreak/>
              <w:t>par atbalsta pretendenta spēju (finanšu un vadības kapacitāti) sasniegt pro</w:t>
            </w:r>
            <w:r w:rsidRPr="003A429E">
              <w:rPr>
                <w:rFonts w:asciiTheme="minorHAnsi" w:hAnsiTheme="minorHAnsi"/>
                <w:sz w:val="24"/>
                <w:szCs w:val="24"/>
                <w:lang w:val="lv-LV"/>
              </w:rPr>
              <w:t xml:space="preserve">jekta </w:t>
            </w:r>
            <w:r>
              <w:rPr>
                <w:rFonts w:asciiTheme="minorHAnsi" w:hAnsiTheme="minorHAnsi"/>
                <w:sz w:val="24"/>
                <w:szCs w:val="24"/>
                <w:lang w:val="lv-LV"/>
              </w:rPr>
              <w:t>mērķi un rezultātus</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p>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lastRenderedPageBreak/>
              <w:t>0</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DD0911" w:rsidP="00DD0911">
            <w:pPr>
              <w:jc w:val="both"/>
              <w:rPr>
                <w:rFonts w:asciiTheme="minorHAnsi" w:hAnsiTheme="minorHAnsi"/>
                <w:sz w:val="24"/>
                <w:szCs w:val="24"/>
                <w:lang w:val="lv-LV"/>
              </w:rPr>
            </w:pPr>
            <w:r>
              <w:rPr>
                <w:rFonts w:asciiTheme="minorHAnsi" w:hAnsiTheme="minorHAnsi"/>
                <w:sz w:val="24"/>
                <w:szCs w:val="24"/>
                <w:lang w:val="lv-LV"/>
              </w:rPr>
              <w:t>P</w:t>
            </w:r>
            <w:r w:rsidR="006758D9">
              <w:rPr>
                <w:rFonts w:asciiTheme="minorHAnsi" w:hAnsiTheme="minorHAnsi"/>
                <w:sz w:val="24"/>
                <w:szCs w:val="24"/>
                <w:lang w:val="lv-LV"/>
              </w:rPr>
              <w:t xml:space="preserve">unkti </w:t>
            </w:r>
            <w:r>
              <w:rPr>
                <w:rFonts w:asciiTheme="minorHAnsi" w:hAnsiTheme="minorHAnsi"/>
                <w:sz w:val="24"/>
                <w:szCs w:val="24"/>
                <w:lang w:val="lv-LV"/>
              </w:rPr>
              <w:t>ne</w:t>
            </w:r>
            <w:r w:rsidR="006758D9">
              <w:rPr>
                <w:rFonts w:asciiTheme="minorHAnsi" w:hAnsiTheme="minorHAnsi"/>
                <w:sz w:val="24"/>
                <w:szCs w:val="24"/>
                <w:lang w:val="lv-LV"/>
              </w:rPr>
              <w:t xml:space="preserve">tiek piešķirti, ja </w:t>
            </w:r>
            <w:r w:rsidR="006758D9">
              <w:rPr>
                <w:rFonts w:asciiTheme="minorHAnsi" w:hAnsiTheme="minorHAnsi"/>
                <w:sz w:val="24"/>
                <w:szCs w:val="24"/>
                <w:lang w:val="lv-LV"/>
              </w:rPr>
              <w:lastRenderedPageBreak/>
              <w:t xml:space="preserve">projekta iensiegumā </w:t>
            </w:r>
            <w:r w:rsidR="00062BCD">
              <w:rPr>
                <w:rFonts w:asciiTheme="minorHAnsi" w:hAnsiTheme="minorHAnsi"/>
                <w:sz w:val="24"/>
                <w:szCs w:val="24"/>
                <w:lang w:val="lv-LV"/>
              </w:rPr>
              <w:t>nav</w:t>
            </w:r>
            <w:r w:rsidR="006758D9">
              <w:rPr>
                <w:rFonts w:asciiTheme="minorHAnsi" w:hAnsiTheme="minorHAnsi"/>
                <w:sz w:val="24"/>
                <w:szCs w:val="24"/>
                <w:lang w:val="lv-LV"/>
              </w:rPr>
              <w:t xml:space="preserve"> informācijas par atbalsta pretendenta spēju (finanšu un vadības kapacitāti) sasniegt pro</w:t>
            </w:r>
            <w:r w:rsidR="006758D9" w:rsidRPr="003A429E">
              <w:rPr>
                <w:rFonts w:asciiTheme="minorHAnsi" w:hAnsiTheme="minorHAnsi"/>
                <w:sz w:val="24"/>
                <w:szCs w:val="24"/>
                <w:lang w:val="lv-LV"/>
              </w:rPr>
              <w:t xml:space="preserve">jekta </w:t>
            </w:r>
            <w:r w:rsidR="006758D9">
              <w:rPr>
                <w:rFonts w:asciiTheme="minorHAnsi" w:hAnsiTheme="minorHAnsi"/>
                <w:sz w:val="24"/>
                <w:szCs w:val="24"/>
                <w:lang w:val="lv-LV"/>
              </w:rPr>
              <w:t>mērķi un rezultātus</w:t>
            </w:r>
          </w:p>
        </w:tc>
      </w:tr>
      <w:tr w:rsidR="006758D9" w:rsidRPr="00591BBD" w:rsidTr="006758D9">
        <w:tc>
          <w:tcPr>
            <w:tcW w:w="673" w:type="dxa"/>
            <w:vMerge w:val="restart"/>
          </w:tcPr>
          <w:p w:rsidR="006758D9" w:rsidRPr="002B303D" w:rsidRDefault="006758D9" w:rsidP="00A115E1">
            <w:pPr>
              <w:jc w:val="both"/>
              <w:rPr>
                <w:rFonts w:asciiTheme="minorHAnsi" w:hAnsiTheme="minorHAnsi"/>
                <w:sz w:val="24"/>
                <w:szCs w:val="24"/>
                <w:lang w:val="lv-LV"/>
              </w:rPr>
            </w:pPr>
            <w:r w:rsidRPr="002B303D">
              <w:rPr>
                <w:rFonts w:asciiTheme="minorHAnsi" w:hAnsiTheme="minorHAnsi"/>
                <w:sz w:val="24"/>
                <w:szCs w:val="24"/>
                <w:lang w:val="lv-LV"/>
              </w:rPr>
              <w:lastRenderedPageBreak/>
              <w:t>2.3.</w:t>
            </w:r>
          </w:p>
        </w:tc>
        <w:tc>
          <w:tcPr>
            <w:tcW w:w="1783" w:type="dxa"/>
            <w:vMerge w:val="restart"/>
          </w:tcPr>
          <w:p w:rsidR="006758D9" w:rsidRPr="002B303D" w:rsidRDefault="006758D9" w:rsidP="00A115E1">
            <w:pPr>
              <w:spacing w:after="160" w:line="259" w:lineRule="auto"/>
              <w:jc w:val="both"/>
              <w:rPr>
                <w:rFonts w:asciiTheme="minorHAnsi" w:hAnsiTheme="minorHAnsi"/>
                <w:sz w:val="24"/>
                <w:szCs w:val="24"/>
                <w:lang w:val="lv-LV"/>
              </w:rPr>
            </w:pPr>
            <w:r w:rsidRPr="002B303D">
              <w:rPr>
                <w:rFonts w:asciiTheme="minorHAnsi" w:hAnsiTheme="minorHAnsi"/>
                <w:sz w:val="24"/>
                <w:szCs w:val="24"/>
                <w:lang w:val="lv-LV"/>
              </w:rPr>
              <w:t xml:space="preserve">Projekta sagatavotība un pamatojums </w:t>
            </w: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Projektā skaidri aprakstīta esošā situācija un pamatotas aktivitātes, kā sasniegt plānoto mērķi </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134" w:type="dxa"/>
            <w:vMerge w:val="restart"/>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B5; B6 </w:t>
            </w:r>
          </w:p>
        </w:tc>
        <w:tc>
          <w:tcPr>
            <w:tcW w:w="2120" w:type="dxa"/>
          </w:tcPr>
          <w:p w:rsidR="006758D9" w:rsidRDefault="006758D9" w:rsidP="002B303D">
            <w:pPr>
              <w:jc w:val="both"/>
              <w:rPr>
                <w:rFonts w:asciiTheme="minorHAnsi" w:hAnsiTheme="minorHAnsi"/>
                <w:sz w:val="24"/>
                <w:szCs w:val="24"/>
                <w:lang w:val="lv-LV"/>
              </w:rPr>
            </w:pPr>
            <w:r>
              <w:rPr>
                <w:rFonts w:asciiTheme="minorHAnsi" w:hAnsiTheme="minorHAnsi"/>
                <w:sz w:val="24"/>
                <w:szCs w:val="24"/>
                <w:lang w:val="lv-LV"/>
              </w:rPr>
              <w:t xml:space="preserve">2 punkti tiek piešķirti, ja projekta kopējā gatavība </w:t>
            </w:r>
            <w:r w:rsidR="002B303D">
              <w:rPr>
                <w:rFonts w:asciiTheme="minorHAnsi" w:hAnsiTheme="minorHAnsi"/>
                <w:sz w:val="24"/>
                <w:szCs w:val="24"/>
                <w:lang w:val="lv-LV"/>
              </w:rPr>
              <w:t>(</w:t>
            </w:r>
            <w:r w:rsidR="00062BCD">
              <w:rPr>
                <w:rFonts w:asciiTheme="minorHAnsi" w:hAnsiTheme="minorHAnsi"/>
                <w:sz w:val="24"/>
                <w:szCs w:val="24"/>
                <w:lang w:val="lv-LV"/>
              </w:rPr>
              <w:t xml:space="preserve">t.sk. </w:t>
            </w:r>
            <w:r w:rsidR="002B303D">
              <w:rPr>
                <w:rFonts w:asciiTheme="minorHAnsi" w:hAnsiTheme="minorHAnsi"/>
                <w:sz w:val="24"/>
                <w:szCs w:val="24"/>
                <w:lang w:val="lv-LV"/>
              </w:rPr>
              <w:t xml:space="preserve">pielikuma dokumenti) </w:t>
            </w:r>
            <w:r>
              <w:rPr>
                <w:rFonts w:asciiTheme="minorHAnsi" w:hAnsiTheme="minorHAnsi"/>
                <w:sz w:val="24"/>
                <w:szCs w:val="24"/>
                <w:lang w:val="lv-LV"/>
              </w:rPr>
              <w:t xml:space="preserve">un apraksts sniedz pilnīgu informāciju par </w:t>
            </w:r>
            <w:r w:rsidR="002B303D">
              <w:rPr>
                <w:rFonts w:asciiTheme="minorHAnsi" w:hAnsiTheme="minorHAnsi"/>
                <w:sz w:val="24"/>
                <w:szCs w:val="24"/>
                <w:lang w:val="lv-LV"/>
              </w:rPr>
              <w:t>projektā plānotajām darbībām (aktivitātēm) un mērķa sasniegšanu</w:t>
            </w:r>
          </w:p>
        </w:tc>
      </w:tr>
      <w:tr w:rsidR="006758D9" w:rsidRPr="00591BBD" w:rsidTr="006758D9">
        <w:tc>
          <w:tcPr>
            <w:tcW w:w="673" w:type="dxa"/>
            <w:vMerge/>
          </w:tcPr>
          <w:p w:rsidR="006758D9" w:rsidRPr="002B303D"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2B303D"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Projektā nepilnīgi aprakstīta esošā situācija un pamatotas aktivitātes, kā sasniegt plānoto mērķi</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6758D9" w:rsidP="002B303D">
            <w:pPr>
              <w:jc w:val="both"/>
              <w:rPr>
                <w:rFonts w:asciiTheme="minorHAnsi" w:hAnsiTheme="minorHAnsi"/>
                <w:sz w:val="24"/>
                <w:szCs w:val="24"/>
                <w:lang w:val="lv-LV"/>
              </w:rPr>
            </w:pPr>
            <w:r>
              <w:rPr>
                <w:rFonts w:asciiTheme="minorHAnsi" w:hAnsiTheme="minorHAnsi"/>
                <w:sz w:val="24"/>
                <w:szCs w:val="24"/>
                <w:lang w:val="lv-LV"/>
              </w:rPr>
              <w:t xml:space="preserve">1 punkts tiek piešķirts, ja </w:t>
            </w:r>
            <w:r w:rsidR="002B303D">
              <w:rPr>
                <w:rFonts w:asciiTheme="minorHAnsi" w:hAnsiTheme="minorHAnsi"/>
                <w:sz w:val="24"/>
                <w:szCs w:val="24"/>
                <w:lang w:val="lv-LV"/>
              </w:rPr>
              <w:t>projekta kopējā gatavība (</w:t>
            </w:r>
            <w:r w:rsidR="00DD0911">
              <w:rPr>
                <w:rFonts w:asciiTheme="minorHAnsi" w:hAnsiTheme="minorHAnsi"/>
                <w:sz w:val="24"/>
                <w:szCs w:val="24"/>
                <w:lang w:val="lv-LV"/>
              </w:rPr>
              <w:t xml:space="preserve">t.sk. </w:t>
            </w:r>
            <w:r w:rsidR="002B303D">
              <w:rPr>
                <w:rFonts w:asciiTheme="minorHAnsi" w:hAnsiTheme="minorHAnsi"/>
                <w:sz w:val="24"/>
                <w:szCs w:val="24"/>
                <w:lang w:val="lv-LV"/>
              </w:rPr>
              <w:t>pielikuma dokumenti)  un apraksts nepilnīgi raksturo esošo situāciju un/vai nav pamatotas aktivitātes kā sasniegt plānoto mērķi</w:t>
            </w:r>
          </w:p>
        </w:tc>
      </w:tr>
      <w:tr w:rsidR="006758D9" w:rsidRPr="00591BBD" w:rsidTr="006758D9">
        <w:trPr>
          <w:trHeight w:val="841"/>
        </w:trPr>
        <w:tc>
          <w:tcPr>
            <w:tcW w:w="673" w:type="dxa"/>
            <w:vMerge/>
          </w:tcPr>
          <w:p w:rsidR="006758D9" w:rsidRPr="002B303D"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2B303D"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Nav vai vāji aprakstīta esošā situācija un vai/ aktivitātes, kā sasniegt plānoto mērķi </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DD0911" w:rsidP="00A115E1">
            <w:pPr>
              <w:jc w:val="both"/>
              <w:rPr>
                <w:rFonts w:asciiTheme="minorHAnsi" w:hAnsiTheme="minorHAnsi"/>
                <w:sz w:val="24"/>
                <w:szCs w:val="24"/>
                <w:lang w:val="lv-LV"/>
              </w:rPr>
            </w:pPr>
            <w:r>
              <w:rPr>
                <w:rFonts w:asciiTheme="minorHAnsi" w:hAnsiTheme="minorHAnsi"/>
                <w:sz w:val="24"/>
                <w:szCs w:val="24"/>
                <w:lang w:val="lv-LV"/>
              </w:rPr>
              <w:t>P</w:t>
            </w:r>
            <w:r w:rsidR="002B303D">
              <w:rPr>
                <w:rFonts w:asciiTheme="minorHAnsi" w:hAnsiTheme="minorHAnsi"/>
                <w:sz w:val="24"/>
                <w:szCs w:val="24"/>
                <w:lang w:val="lv-LV"/>
              </w:rPr>
              <w:t xml:space="preserve">unkti </w:t>
            </w:r>
            <w:r>
              <w:rPr>
                <w:rFonts w:asciiTheme="minorHAnsi" w:hAnsiTheme="minorHAnsi"/>
                <w:sz w:val="24"/>
                <w:szCs w:val="24"/>
                <w:lang w:val="lv-LV"/>
              </w:rPr>
              <w:t>ne</w:t>
            </w:r>
            <w:r w:rsidR="002B303D">
              <w:rPr>
                <w:rFonts w:asciiTheme="minorHAnsi" w:hAnsiTheme="minorHAnsi"/>
                <w:sz w:val="24"/>
                <w:szCs w:val="24"/>
                <w:lang w:val="lv-LV"/>
              </w:rPr>
              <w:t>tiek piešķirt</w:t>
            </w:r>
            <w:r>
              <w:rPr>
                <w:rFonts w:asciiTheme="minorHAnsi" w:hAnsiTheme="minorHAnsi"/>
                <w:sz w:val="24"/>
                <w:szCs w:val="24"/>
                <w:lang w:val="lv-LV"/>
              </w:rPr>
              <w:t>i, ja</w:t>
            </w:r>
            <w:r w:rsidR="002B303D">
              <w:rPr>
                <w:rFonts w:asciiTheme="minorHAnsi" w:hAnsiTheme="minorHAnsi"/>
                <w:sz w:val="24"/>
                <w:szCs w:val="24"/>
                <w:lang w:val="lv-LV"/>
              </w:rPr>
              <w:t xml:space="preserve"> projekta kopējā gatvaība (</w:t>
            </w:r>
            <w:r>
              <w:rPr>
                <w:rFonts w:asciiTheme="minorHAnsi" w:hAnsiTheme="minorHAnsi"/>
                <w:sz w:val="24"/>
                <w:szCs w:val="24"/>
                <w:lang w:val="lv-LV"/>
              </w:rPr>
              <w:t>t.sk.</w:t>
            </w:r>
            <w:r w:rsidR="002B303D">
              <w:rPr>
                <w:rFonts w:asciiTheme="minorHAnsi" w:hAnsiTheme="minorHAnsi"/>
                <w:sz w:val="24"/>
                <w:szCs w:val="24"/>
                <w:lang w:val="lv-LV"/>
              </w:rPr>
              <w:t>pielikuma dokumenti) un apraksts vāji raksturo esošo situāciju un/vai nav pamatotas aktivitātes kā sasniegt plānoto mērķi</w:t>
            </w:r>
          </w:p>
        </w:tc>
      </w:tr>
      <w:tr w:rsidR="006758D9" w:rsidRPr="00591BBD" w:rsidTr="006758D9">
        <w:tc>
          <w:tcPr>
            <w:tcW w:w="673" w:type="dxa"/>
            <w:vMerge w:val="restart"/>
          </w:tcPr>
          <w:p w:rsidR="006758D9" w:rsidRPr="002B303D" w:rsidRDefault="006758D9" w:rsidP="00A115E1">
            <w:pPr>
              <w:jc w:val="both"/>
              <w:rPr>
                <w:rFonts w:asciiTheme="minorHAnsi" w:hAnsiTheme="minorHAnsi"/>
                <w:sz w:val="24"/>
                <w:szCs w:val="24"/>
                <w:lang w:val="lv-LV"/>
              </w:rPr>
            </w:pPr>
            <w:r w:rsidRPr="002B303D">
              <w:rPr>
                <w:rFonts w:asciiTheme="minorHAnsi" w:hAnsiTheme="minorHAnsi"/>
                <w:sz w:val="24"/>
                <w:szCs w:val="24"/>
                <w:lang w:val="lv-LV"/>
              </w:rPr>
              <w:lastRenderedPageBreak/>
              <w:t xml:space="preserve">2.4. </w:t>
            </w:r>
          </w:p>
        </w:tc>
        <w:tc>
          <w:tcPr>
            <w:tcW w:w="1783" w:type="dxa"/>
            <w:vMerge w:val="restart"/>
          </w:tcPr>
          <w:p w:rsidR="006758D9" w:rsidRPr="002B303D" w:rsidRDefault="006758D9" w:rsidP="00A115E1">
            <w:pPr>
              <w:spacing w:after="160" w:line="259" w:lineRule="auto"/>
              <w:jc w:val="both"/>
              <w:rPr>
                <w:rFonts w:asciiTheme="minorHAnsi" w:hAnsiTheme="minorHAnsi"/>
                <w:sz w:val="24"/>
                <w:szCs w:val="24"/>
                <w:lang w:val="lv-LV"/>
              </w:rPr>
            </w:pPr>
            <w:r w:rsidRPr="002B303D">
              <w:rPr>
                <w:rFonts w:asciiTheme="minorHAnsi" w:hAnsiTheme="minorHAnsi"/>
                <w:sz w:val="24"/>
                <w:szCs w:val="24"/>
                <w:lang w:val="lv-LV"/>
              </w:rPr>
              <w:t xml:space="preserve">Mērķis </w:t>
            </w:r>
          </w:p>
        </w:tc>
        <w:tc>
          <w:tcPr>
            <w:tcW w:w="2359" w:type="dxa"/>
          </w:tcPr>
          <w:p w:rsidR="006758D9"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mērķis ir reāls, sasniedzams, izmērāms konkrētā budžeta, laika un cilvēkresursu ziņā</w:t>
            </w:r>
          </w:p>
          <w:p w:rsidR="006758D9" w:rsidRPr="00A115E1" w:rsidRDefault="006758D9" w:rsidP="006758D9">
            <w:pPr>
              <w:spacing w:after="160" w:line="259" w:lineRule="auto"/>
              <w:jc w:val="both"/>
              <w:rPr>
                <w:rFonts w:asciiTheme="minorHAnsi" w:hAnsiTheme="minorHAnsi"/>
                <w:i/>
                <w:color w:val="5B9BD5" w:themeColor="accent1"/>
                <w:sz w:val="24"/>
                <w:szCs w:val="24"/>
                <w:lang w:val="lv-LV"/>
              </w:rPr>
            </w:pP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p>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134" w:type="dxa"/>
            <w:vMerge w:val="restart"/>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B4; B5</w:t>
            </w:r>
          </w:p>
        </w:tc>
        <w:tc>
          <w:tcPr>
            <w:tcW w:w="2120" w:type="dxa"/>
          </w:tcPr>
          <w:p w:rsidR="006758D9" w:rsidRDefault="002B303D" w:rsidP="00DD0911">
            <w:pPr>
              <w:jc w:val="both"/>
              <w:rPr>
                <w:rFonts w:asciiTheme="minorHAnsi" w:hAnsiTheme="minorHAnsi"/>
                <w:sz w:val="24"/>
                <w:szCs w:val="24"/>
                <w:lang w:val="lv-LV"/>
              </w:rPr>
            </w:pPr>
            <w:r>
              <w:rPr>
                <w:rFonts w:asciiTheme="minorHAnsi" w:hAnsiTheme="minorHAnsi"/>
                <w:sz w:val="24"/>
                <w:szCs w:val="24"/>
                <w:lang w:val="lv-LV"/>
              </w:rPr>
              <w:t>2 punkti tiek piešķirti, ja s</w:t>
            </w:r>
            <w:r w:rsidRPr="002B303D">
              <w:rPr>
                <w:rFonts w:asciiTheme="minorHAnsi" w:hAnsiTheme="minorHAnsi"/>
                <w:sz w:val="24"/>
                <w:szCs w:val="24"/>
                <w:lang w:val="lv-LV"/>
              </w:rPr>
              <w:t xml:space="preserve">kaidri izprotams projekta mērķis, saprotami aprakstīts </w:t>
            </w:r>
            <w:r w:rsidR="00DD0911">
              <w:rPr>
                <w:rFonts w:asciiTheme="minorHAnsi" w:hAnsiTheme="minorHAnsi"/>
                <w:sz w:val="24"/>
                <w:szCs w:val="24"/>
                <w:lang w:val="lv-LV"/>
              </w:rPr>
              <w:t>sasniedzamais</w:t>
            </w:r>
            <w:r w:rsidRPr="002B303D">
              <w:rPr>
                <w:rFonts w:asciiTheme="minorHAnsi" w:hAnsiTheme="minorHAnsi"/>
                <w:sz w:val="24"/>
                <w:szCs w:val="24"/>
                <w:lang w:val="lv-LV"/>
              </w:rPr>
              <w:t xml:space="preserve"> rezultāts</w:t>
            </w:r>
            <w:r w:rsidR="00D133CB">
              <w:rPr>
                <w:rFonts w:asciiTheme="minorHAnsi" w:hAnsiTheme="minorHAnsi"/>
                <w:sz w:val="24"/>
                <w:szCs w:val="24"/>
                <w:lang w:val="lv-LV"/>
              </w:rPr>
              <w:t xml:space="preserve"> </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2B303D" w:rsidRDefault="006758D9" w:rsidP="006758D9">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mērķis ir sasniedzams, grūti izmērāms konkrētā budžeta, laika un cilvēkresursu ziņā</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2B303D" w:rsidP="00A115E1">
            <w:pPr>
              <w:jc w:val="both"/>
              <w:rPr>
                <w:rFonts w:asciiTheme="minorHAnsi" w:hAnsiTheme="minorHAnsi"/>
                <w:sz w:val="24"/>
                <w:szCs w:val="24"/>
                <w:lang w:val="lv-LV"/>
              </w:rPr>
            </w:pPr>
            <w:r>
              <w:rPr>
                <w:rFonts w:asciiTheme="minorHAnsi" w:hAnsiTheme="minorHAnsi"/>
                <w:sz w:val="24"/>
                <w:szCs w:val="24"/>
                <w:lang w:val="lv-LV"/>
              </w:rPr>
              <w:t xml:space="preserve">1 punkts tiek piešķirts, ja </w:t>
            </w:r>
            <w:r w:rsidRPr="002B303D">
              <w:rPr>
                <w:rFonts w:asciiTheme="minorHAnsi" w:hAnsiTheme="minorHAnsi"/>
                <w:sz w:val="24"/>
                <w:szCs w:val="24"/>
                <w:lang w:val="lv-LV"/>
              </w:rPr>
              <w:t>skaidri izprotams projekta mērķis,</w:t>
            </w:r>
            <w:r>
              <w:rPr>
                <w:rFonts w:asciiTheme="minorHAnsi" w:hAnsiTheme="minorHAnsi"/>
                <w:sz w:val="24"/>
                <w:szCs w:val="24"/>
                <w:lang w:val="lv-LV"/>
              </w:rPr>
              <w:t xml:space="preserve"> </w:t>
            </w:r>
            <w:r w:rsidR="00D133CB">
              <w:rPr>
                <w:rFonts w:asciiTheme="minorHAnsi" w:hAnsiTheme="minorHAnsi"/>
                <w:sz w:val="24"/>
                <w:szCs w:val="24"/>
                <w:lang w:val="lv-LV"/>
              </w:rPr>
              <w:t>bet nesamērīgs ar projekta iesniedzēja kapacitāti un projekta budžetu</w:t>
            </w:r>
          </w:p>
        </w:tc>
      </w:tr>
      <w:tr w:rsidR="006758D9" w:rsidRPr="00A115E1"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mērķis ir vispārīgs, nav izmērāms konkrētā budžeta, laika un cilvēkresursu ziņā </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p>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Default="00DD0911" w:rsidP="00A115E1">
            <w:pPr>
              <w:jc w:val="both"/>
              <w:rPr>
                <w:rFonts w:asciiTheme="minorHAnsi" w:hAnsiTheme="minorHAnsi"/>
                <w:sz w:val="24"/>
                <w:szCs w:val="24"/>
                <w:lang w:val="lv-LV"/>
              </w:rPr>
            </w:pPr>
            <w:r>
              <w:rPr>
                <w:rFonts w:asciiTheme="minorHAnsi" w:hAnsiTheme="minorHAnsi"/>
                <w:sz w:val="24"/>
                <w:szCs w:val="24"/>
                <w:lang w:val="lv-LV"/>
              </w:rPr>
              <w:t>P</w:t>
            </w:r>
            <w:r w:rsidR="002B303D">
              <w:rPr>
                <w:rFonts w:asciiTheme="minorHAnsi" w:hAnsiTheme="minorHAnsi"/>
                <w:sz w:val="24"/>
                <w:szCs w:val="24"/>
                <w:lang w:val="lv-LV"/>
              </w:rPr>
              <w:t xml:space="preserve">unkti </w:t>
            </w:r>
            <w:r>
              <w:rPr>
                <w:rFonts w:asciiTheme="minorHAnsi" w:hAnsiTheme="minorHAnsi"/>
                <w:sz w:val="24"/>
                <w:szCs w:val="24"/>
                <w:lang w:val="lv-LV"/>
              </w:rPr>
              <w:t>ne</w:t>
            </w:r>
            <w:r w:rsidR="002B303D">
              <w:rPr>
                <w:rFonts w:asciiTheme="minorHAnsi" w:hAnsiTheme="minorHAnsi"/>
                <w:sz w:val="24"/>
                <w:szCs w:val="24"/>
                <w:lang w:val="lv-LV"/>
              </w:rPr>
              <w:t>tiek pieš</w:t>
            </w:r>
            <w:r>
              <w:rPr>
                <w:rFonts w:asciiTheme="minorHAnsi" w:hAnsiTheme="minorHAnsi"/>
                <w:sz w:val="24"/>
                <w:szCs w:val="24"/>
                <w:lang w:val="lv-LV"/>
              </w:rPr>
              <w:t>ķ</w:t>
            </w:r>
            <w:r w:rsidR="002B303D">
              <w:rPr>
                <w:rFonts w:asciiTheme="minorHAnsi" w:hAnsiTheme="minorHAnsi"/>
                <w:sz w:val="24"/>
                <w:szCs w:val="24"/>
                <w:lang w:val="lv-LV"/>
              </w:rPr>
              <w:t>irti, ja projekta mērķis ir vispārīgs, nav sasniedzams projekta ietvaros</w:t>
            </w:r>
          </w:p>
          <w:p w:rsidR="002B303D" w:rsidRPr="003A429E" w:rsidRDefault="002B303D" w:rsidP="00A115E1">
            <w:pPr>
              <w:jc w:val="both"/>
              <w:rPr>
                <w:rFonts w:asciiTheme="minorHAnsi" w:hAnsiTheme="minorHAnsi"/>
                <w:sz w:val="24"/>
                <w:szCs w:val="24"/>
                <w:lang w:val="lv-LV"/>
              </w:rPr>
            </w:pPr>
            <w:r w:rsidRPr="00D133CB">
              <w:rPr>
                <w:rFonts w:asciiTheme="minorHAnsi" w:hAnsiTheme="minorHAnsi"/>
                <w:i/>
                <w:sz w:val="24"/>
                <w:szCs w:val="24"/>
                <w:lang w:val="lv-LV"/>
              </w:rPr>
              <w:t>Piemēram: Uzlabot apkārtējo vidi utml</w:t>
            </w:r>
            <w:r>
              <w:rPr>
                <w:rFonts w:asciiTheme="minorHAnsi" w:hAnsiTheme="minorHAnsi"/>
                <w:sz w:val="24"/>
                <w:szCs w:val="24"/>
                <w:lang w:val="lv-LV"/>
              </w:rPr>
              <w:t xml:space="preserve">. </w:t>
            </w:r>
          </w:p>
        </w:tc>
      </w:tr>
      <w:tr w:rsidR="006758D9" w:rsidRPr="00591BBD" w:rsidTr="006758D9">
        <w:tc>
          <w:tcPr>
            <w:tcW w:w="673" w:type="dxa"/>
            <w:vMerge w:val="restart"/>
          </w:tcPr>
          <w:p w:rsidR="006758D9" w:rsidRPr="003A429E" w:rsidRDefault="006758D9" w:rsidP="00A115E1">
            <w:pPr>
              <w:jc w:val="both"/>
              <w:rPr>
                <w:rFonts w:asciiTheme="minorHAnsi" w:hAnsiTheme="minorHAnsi"/>
                <w:sz w:val="24"/>
                <w:szCs w:val="24"/>
                <w:lang w:val="lv-LV"/>
              </w:rPr>
            </w:pPr>
            <w:r w:rsidRPr="003A429E">
              <w:rPr>
                <w:rFonts w:asciiTheme="minorHAnsi" w:hAnsiTheme="minorHAnsi"/>
                <w:sz w:val="24"/>
                <w:szCs w:val="24"/>
                <w:lang w:val="lv-LV"/>
              </w:rPr>
              <w:t xml:space="preserve">2.5. </w:t>
            </w:r>
          </w:p>
        </w:tc>
        <w:tc>
          <w:tcPr>
            <w:tcW w:w="1783" w:type="dxa"/>
            <w:vMerge w:val="restart"/>
          </w:tcPr>
          <w:p w:rsidR="006758D9" w:rsidRPr="006D4440" w:rsidRDefault="006758D9" w:rsidP="00A115E1">
            <w:pPr>
              <w:spacing w:after="160" w:line="259" w:lineRule="auto"/>
              <w:jc w:val="both"/>
              <w:rPr>
                <w:rFonts w:asciiTheme="minorHAnsi" w:hAnsiTheme="minorHAnsi"/>
                <w:sz w:val="24"/>
                <w:szCs w:val="24"/>
                <w:highlight w:val="yellow"/>
                <w:lang w:val="lv-LV"/>
              </w:rPr>
            </w:pPr>
            <w:r w:rsidRPr="00F868F1">
              <w:rPr>
                <w:rFonts w:asciiTheme="minorHAnsi" w:hAnsiTheme="minorHAnsi"/>
                <w:sz w:val="24"/>
                <w:szCs w:val="24"/>
                <w:lang w:val="lv-LV"/>
              </w:rPr>
              <w:t xml:space="preserve">Mērķauditorija </w:t>
            </w:r>
          </w:p>
        </w:tc>
        <w:tc>
          <w:tcPr>
            <w:tcW w:w="2359" w:type="dxa"/>
          </w:tcPr>
          <w:p w:rsidR="006758D9" w:rsidRPr="00F868F1" w:rsidRDefault="006758D9" w:rsidP="00F868F1">
            <w:pPr>
              <w:spacing w:after="160" w:line="259" w:lineRule="auto"/>
              <w:jc w:val="both"/>
              <w:rPr>
                <w:rFonts w:asciiTheme="minorHAnsi" w:hAnsiTheme="minorHAnsi"/>
                <w:sz w:val="24"/>
                <w:szCs w:val="24"/>
                <w:lang w:val="lv-LV"/>
              </w:rPr>
            </w:pPr>
            <w:r w:rsidRPr="00F868F1">
              <w:rPr>
                <w:rFonts w:asciiTheme="minorHAnsi" w:hAnsiTheme="minorHAnsi"/>
                <w:sz w:val="24"/>
                <w:szCs w:val="24"/>
                <w:lang w:val="lv-LV"/>
              </w:rPr>
              <w:t xml:space="preserve">Skaidri definēta mērķauditorija, tās lielums tiešais labuma guvēju skaits </w:t>
            </w:r>
          </w:p>
          <w:p w:rsidR="006758D9" w:rsidRPr="00F868F1" w:rsidRDefault="006758D9" w:rsidP="00F868F1">
            <w:pPr>
              <w:spacing w:after="160" w:line="259" w:lineRule="auto"/>
              <w:rPr>
                <w:rFonts w:asciiTheme="minorHAnsi" w:hAnsiTheme="minorHAnsi" w:cstheme="minorHAnsi"/>
                <w:i/>
                <w:highlight w:val="yellow"/>
                <w:lang w:val="lv-LV"/>
              </w:rPr>
            </w:pP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134" w:type="dxa"/>
            <w:vMerge w:val="restart"/>
          </w:tcPr>
          <w:p w:rsidR="006758D9" w:rsidRPr="003A429E" w:rsidRDefault="006758D9" w:rsidP="00A115E1">
            <w:pPr>
              <w:spacing w:after="160" w:line="259" w:lineRule="auto"/>
              <w:jc w:val="both"/>
              <w:rPr>
                <w:rFonts w:asciiTheme="minorHAnsi" w:hAnsiTheme="minorHAnsi"/>
                <w:sz w:val="24"/>
                <w:szCs w:val="24"/>
                <w:lang w:val="lv-LV"/>
              </w:rPr>
            </w:pPr>
          </w:p>
          <w:p w:rsidR="006758D9" w:rsidRPr="003A429E" w:rsidRDefault="006758D9" w:rsidP="00A115E1">
            <w:pPr>
              <w:spacing w:after="160" w:line="259" w:lineRule="auto"/>
              <w:jc w:val="both"/>
              <w:rPr>
                <w:rFonts w:asciiTheme="minorHAnsi" w:hAnsiTheme="minorHAnsi"/>
                <w:sz w:val="24"/>
                <w:szCs w:val="24"/>
                <w:lang w:val="lv-LV"/>
              </w:rPr>
            </w:pPr>
          </w:p>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B5; B6</w:t>
            </w:r>
          </w:p>
        </w:tc>
        <w:tc>
          <w:tcPr>
            <w:tcW w:w="2120" w:type="dxa"/>
          </w:tcPr>
          <w:p w:rsidR="006758D9" w:rsidRPr="003A429E" w:rsidRDefault="00D133CB" w:rsidP="00D133CB">
            <w:pPr>
              <w:jc w:val="both"/>
              <w:rPr>
                <w:rFonts w:asciiTheme="minorHAnsi" w:hAnsiTheme="minorHAnsi"/>
                <w:sz w:val="24"/>
                <w:szCs w:val="24"/>
                <w:lang w:val="lv-LV"/>
              </w:rPr>
            </w:pPr>
            <w:r>
              <w:rPr>
                <w:rFonts w:asciiTheme="minorHAnsi" w:hAnsiTheme="minorHAnsi"/>
                <w:sz w:val="24"/>
                <w:szCs w:val="24"/>
                <w:lang w:val="lv-LV"/>
              </w:rPr>
              <w:t xml:space="preserve">2 punkti tiek piešķirti, ja skaidri </w:t>
            </w:r>
            <w:r w:rsidRPr="00D133CB">
              <w:rPr>
                <w:rFonts w:asciiTheme="minorHAnsi" w:hAnsiTheme="minorHAnsi" w:cstheme="minorHAnsi"/>
                <w:sz w:val="24"/>
                <w:lang w:val="lv-LV"/>
              </w:rPr>
              <w:t xml:space="preserve">definētas mērķa grupas </w:t>
            </w:r>
            <w:r>
              <w:rPr>
                <w:rFonts w:asciiTheme="minorHAnsi" w:hAnsiTheme="minorHAnsi" w:cstheme="minorHAnsi"/>
                <w:sz w:val="24"/>
                <w:lang w:val="lv-LV"/>
              </w:rPr>
              <w:t xml:space="preserve">un/vai tiešo labuma guvēju </w:t>
            </w:r>
            <w:r w:rsidRPr="00D133CB">
              <w:rPr>
                <w:rFonts w:asciiTheme="minorHAnsi" w:hAnsiTheme="minorHAnsi" w:cstheme="minorHAnsi"/>
                <w:sz w:val="24"/>
                <w:lang w:val="lv-LV"/>
              </w:rPr>
              <w:t>vajadzības, kas aptver iedzīvotāju vajadzības visā VRG darbības teritorijā</w:t>
            </w:r>
            <w:r>
              <w:rPr>
                <w:rFonts w:asciiTheme="minorHAnsi" w:hAnsiTheme="minorHAnsi" w:cstheme="minorHAnsi"/>
                <w:sz w:val="24"/>
                <w:lang w:val="lv-LV"/>
              </w:rPr>
              <w:t xml:space="preserve"> </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Skaidri definēta mērķauditorija, pārspīlēts tās lielums un tiešais labuma guvēju skaits </w:t>
            </w:r>
          </w:p>
          <w:p w:rsidR="006758D9" w:rsidRPr="00F868F1" w:rsidRDefault="006758D9" w:rsidP="00A115E1">
            <w:pPr>
              <w:spacing w:after="160" w:line="259" w:lineRule="auto"/>
              <w:jc w:val="both"/>
              <w:rPr>
                <w:rFonts w:asciiTheme="minorHAnsi" w:hAnsiTheme="minorHAnsi" w:cstheme="minorHAnsi"/>
                <w:i/>
                <w:lang w:val="lv-LV"/>
              </w:rPr>
            </w:pP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D133CB" w:rsidP="00D133CB">
            <w:pPr>
              <w:jc w:val="both"/>
              <w:rPr>
                <w:rFonts w:asciiTheme="minorHAnsi" w:hAnsiTheme="minorHAnsi"/>
                <w:sz w:val="24"/>
                <w:szCs w:val="24"/>
                <w:lang w:val="lv-LV"/>
              </w:rPr>
            </w:pPr>
            <w:r>
              <w:rPr>
                <w:rFonts w:asciiTheme="minorHAnsi" w:hAnsiTheme="minorHAnsi"/>
                <w:sz w:val="24"/>
                <w:szCs w:val="24"/>
                <w:lang w:val="lv-LV"/>
              </w:rPr>
              <w:t>1 punkts tiek piešķirts</w:t>
            </w:r>
            <w:r w:rsidRPr="00D133CB">
              <w:rPr>
                <w:rFonts w:asciiTheme="minorHAnsi" w:hAnsiTheme="minorHAnsi"/>
                <w:sz w:val="24"/>
                <w:szCs w:val="24"/>
                <w:lang w:val="lv-LV"/>
              </w:rPr>
              <w:t>,</w:t>
            </w:r>
            <w:r w:rsidR="00DD0911">
              <w:rPr>
                <w:rFonts w:asciiTheme="minorHAnsi" w:hAnsiTheme="minorHAnsi"/>
                <w:sz w:val="24"/>
                <w:szCs w:val="24"/>
                <w:lang w:val="lv-LV"/>
              </w:rPr>
              <w:t xml:space="preserve"> ja</w:t>
            </w:r>
            <w:r>
              <w:rPr>
                <w:rFonts w:asciiTheme="minorHAnsi" w:hAnsiTheme="minorHAnsi"/>
                <w:sz w:val="24"/>
                <w:szCs w:val="24"/>
                <w:lang w:val="lv-LV"/>
              </w:rPr>
              <w:t xml:space="preserve"> pārspīlēts mērķa grupas lielums (piem. visi novada iedzīvotāji utml.) un/vai tiešie labuma </w:t>
            </w:r>
            <w:r w:rsidRPr="00D133CB">
              <w:rPr>
                <w:rFonts w:asciiTheme="minorHAnsi" w:hAnsiTheme="minorHAnsi"/>
                <w:sz w:val="24"/>
                <w:szCs w:val="24"/>
                <w:lang w:val="lv-LV"/>
              </w:rPr>
              <w:t xml:space="preserve">guvēji </w:t>
            </w:r>
            <w:r w:rsidRPr="00D133CB">
              <w:rPr>
                <w:rFonts w:asciiTheme="minorHAnsi" w:hAnsiTheme="minorHAnsi" w:cstheme="minorHAnsi"/>
                <w:sz w:val="24"/>
                <w:szCs w:val="24"/>
                <w:lang w:val="lv-LV"/>
              </w:rPr>
              <w:t>aptver iedzīvotāju vajadzības viena pagasta teritorijā</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Mērķauditorijas apraksts ir vispārīgs, </w:t>
            </w:r>
            <w:r>
              <w:rPr>
                <w:rFonts w:asciiTheme="minorHAnsi" w:hAnsiTheme="minorHAnsi"/>
                <w:sz w:val="24"/>
                <w:szCs w:val="24"/>
                <w:lang w:val="lv-LV"/>
              </w:rPr>
              <w:lastRenderedPageBreak/>
              <w:t xml:space="preserve">nav identificēti tiešie labuma guvēji </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lastRenderedPageBreak/>
              <w:t>0</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DD0911" w:rsidP="00DD0911">
            <w:pPr>
              <w:jc w:val="both"/>
              <w:rPr>
                <w:rFonts w:asciiTheme="minorHAnsi" w:hAnsiTheme="minorHAnsi"/>
                <w:sz w:val="24"/>
                <w:szCs w:val="24"/>
                <w:lang w:val="lv-LV"/>
              </w:rPr>
            </w:pPr>
            <w:r>
              <w:rPr>
                <w:rFonts w:asciiTheme="minorHAnsi" w:hAnsiTheme="minorHAnsi"/>
                <w:sz w:val="24"/>
                <w:szCs w:val="24"/>
                <w:lang w:val="lv-LV"/>
              </w:rPr>
              <w:t>P</w:t>
            </w:r>
            <w:r w:rsidR="00D133CB">
              <w:rPr>
                <w:rFonts w:asciiTheme="minorHAnsi" w:hAnsiTheme="minorHAnsi"/>
                <w:sz w:val="24"/>
                <w:szCs w:val="24"/>
                <w:lang w:val="lv-LV"/>
              </w:rPr>
              <w:t xml:space="preserve">unkti </w:t>
            </w:r>
            <w:r>
              <w:rPr>
                <w:rFonts w:asciiTheme="minorHAnsi" w:hAnsiTheme="minorHAnsi"/>
                <w:sz w:val="24"/>
                <w:szCs w:val="24"/>
                <w:lang w:val="lv-LV"/>
              </w:rPr>
              <w:t>ne</w:t>
            </w:r>
            <w:r w:rsidR="00D133CB">
              <w:rPr>
                <w:rFonts w:asciiTheme="minorHAnsi" w:hAnsiTheme="minorHAnsi"/>
                <w:sz w:val="24"/>
                <w:szCs w:val="24"/>
                <w:lang w:val="lv-LV"/>
              </w:rPr>
              <w:t xml:space="preserve">tiek piešķirti, ja mērķa grupas apraksts  ir vispārīgs, nav </w:t>
            </w:r>
            <w:r w:rsidR="00D133CB">
              <w:rPr>
                <w:rFonts w:asciiTheme="minorHAnsi" w:hAnsiTheme="minorHAnsi"/>
                <w:sz w:val="24"/>
                <w:szCs w:val="24"/>
                <w:lang w:val="lv-LV"/>
              </w:rPr>
              <w:lastRenderedPageBreak/>
              <w:t xml:space="preserve">minēti tiešie labuma guvēji </w:t>
            </w:r>
          </w:p>
        </w:tc>
      </w:tr>
      <w:tr w:rsidR="006758D9" w:rsidRPr="00591BBD" w:rsidTr="006758D9">
        <w:tc>
          <w:tcPr>
            <w:tcW w:w="673" w:type="dxa"/>
            <w:vMerge w:val="restart"/>
          </w:tcPr>
          <w:p w:rsidR="006758D9" w:rsidRPr="00C15754" w:rsidRDefault="006758D9" w:rsidP="00A115E1">
            <w:pPr>
              <w:jc w:val="both"/>
              <w:rPr>
                <w:rFonts w:asciiTheme="minorHAnsi" w:hAnsiTheme="minorHAnsi"/>
                <w:sz w:val="24"/>
                <w:szCs w:val="24"/>
                <w:lang w:val="lv-LV"/>
              </w:rPr>
            </w:pPr>
            <w:r w:rsidRPr="00C15754">
              <w:rPr>
                <w:rFonts w:asciiTheme="minorHAnsi" w:hAnsiTheme="minorHAnsi"/>
                <w:sz w:val="24"/>
                <w:szCs w:val="24"/>
                <w:lang w:val="lv-LV"/>
              </w:rPr>
              <w:lastRenderedPageBreak/>
              <w:t xml:space="preserve">2.6. </w:t>
            </w:r>
          </w:p>
        </w:tc>
        <w:tc>
          <w:tcPr>
            <w:tcW w:w="1783" w:type="dxa"/>
            <w:vMerge w:val="restart"/>
          </w:tcPr>
          <w:p w:rsidR="006758D9" w:rsidRPr="00C15754" w:rsidRDefault="006758D9" w:rsidP="00A115E1">
            <w:pPr>
              <w:spacing w:after="160" w:line="259" w:lineRule="auto"/>
              <w:jc w:val="both"/>
              <w:rPr>
                <w:rFonts w:asciiTheme="minorHAnsi" w:hAnsiTheme="minorHAnsi"/>
                <w:sz w:val="24"/>
                <w:szCs w:val="24"/>
                <w:lang w:val="lv-LV"/>
              </w:rPr>
            </w:pPr>
            <w:r w:rsidRPr="00C15754">
              <w:rPr>
                <w:rFonts w:asciiTheme="minorHAnsi" w:hAnsiTheme="minorHAnsi"/>
                <w:sz w:val="24"/>
                <w:szCs w:val="24"/>
                <w:lang w:val="lv-LV"/>
              </w:rPr>
              <w:t xml:space="preserve">Budžets </w:t>
            </w:r>
          </w:p>
        </w:tc>
        <w:tc>
          <w:tcPr>
            <w:tcW w:w="2359" w:type="dxa"/>
          </w:tcPr>
          <w:p w:rsidR="006758D9"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budžets ir detalizēti atspoguļots, plānotās izmaksas pamatotas un orientētas uz mērķa sasniegšanu </w:t>
            </w:r>
          </w:p>
          <w:p w:rsidR="006758D9" w:rsidRPr="003A429E" w:rsidRDefault="006758D9" w:rsidP="00F868F1">
            <w:pPr>
              <w:spacing w:after="160" w:line="259" w:lineRule="auto"/>
              <w:jc w:val="both"/>
              <w:rPr>
                <w:rFonts w:asciiTheme="minorHAnsi" w:hAnsiTheme="minorHAnsi"/>
                <w:sz w:val="24"/>
                <w:szCs w:val="24"/>
                <w:lang w:val="lv-LV"/>
              </w:rPr>
            </w:pP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134" w:type="dxa"/>
            <w:vMerge w:val="restart"/>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B5; B6; B8; B9; B10 </w:t>
            </w:r>
          </w:p>
        </w:tc>
        <w:tc>
          <w:tcPr>
            <w:tcW w:w="2120" w:type="dxa"/>
          </w:tcPr>
          <w:p w:rsidR="006758D9" w:rsidRDefault="00C15754" w:rsidP="00A115E1">
            <w:pPr>
              <w:jc w:val="both"/>
              <w:rPr>
                <w:rFonts w:asciiTheme="minorHAnsi" w:hAnsiTheme="minorHAnsi"/>
                <w:sz w:val="24"/>
                <w:szCs w:val="24"/>
                <w:lang w:val="lv-LV"/>
              </w:rPr>
            </w:pPr>
            <w:r>
              <w:rPr>
                <w:rFonts w:asciiTheme="minorHAnsi" w:hAnsiTheme="minorHAnsi"/>
                <w:sz w:val="24"/>
                <w:szCs w:val="24"/>
                <w:lang w:val="lv-LV"/>
              </w:rPr>
              <w:t xml:space="preserve">2 punkti tiek piešķirti, ja projekta budžeta izmaksas ir pamatotas, nepieciešamas mērķa sasniegšanai un atbilst tirgus cenām </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budžets atspoguļots nepilnīgi un/vai plānotās izmaksas ir daļēji pamatotas un orientētas uz mērķa sasniegšanu </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C15754" w:rsidP="00A115E1">
            <w:pPr>
              <w:jc w:val="both"/>
              <w:rPr>
                <w:rFonts w:asciiTheme="minorHAnsi" w:hAnsiTheme="minorHAnsi"/>
                <w:sz w:val="24"/>
                <w:szCs w:val="24"/>
                <w:lang w:val="lv-LV"/>
              </w:rPr>
            </w:pPr>
            <w:r>
              <w:rPr>
                <w:rFonts w:asciiTheme="minorHAnsi" w:hAnsiTheme="minorHAnsi"/>
                <w:sz w:val="24"/>
                <w:szCs w:val="24"/>
                <w:lang w:val="lv-LV"/>
              </w:rPr>
              <w:t>1 punkts tiek piešķirts, ja projekta budžets ir nepilnīgs un/vai plānotās izmaksas daļēji pamatotas</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budžets atspoguļots nepilnīgi un/vai plānotās izmaksas nav pamatotas un/vai orientētas uz mērķa sasniegšanu</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DD0911" w:rsidP="00A115E1">
            <w:pPr>
              <w:jc w:val="both"/>
              <w:rPr>
                <w:rFonts w:asciiTheme="minorHAnsi" w:hAnsiTheme="minorHAnsi"/>
                <w:sz w:val="24"/>
                <w:szCs w:val="24"/>
                <w:lang w:val="lv-LV"/>
              </w:rPr>
            </w:pPr>
            <w:r>
              <w:rPr>
                <w:rFonts w:asciiTheme="minorHAnsi" w:hAnsiTheme="minorHAnsi"/>
                <w:sz w:val="24"/>
                <w:szCs w:val="24"/>
                <w:lang w:val="lv-LV"/>
              </w:rPr>
              <w:t>P</w:t>
            </w:r>
            <w:r w:rsidR="00C15754">
              <w:rPr>
                <w:rFonts w:asciiTheme="minorHAnsi" w:hAnsiTheme="minorHAnsi"/>
                <w:sz w:val="24"/>
                <w:szCs w:val="24"/>
                <w:lang w:val="lv-LV"/>
              </w:rPr>
              <w:t xml:space="preserve">unkti </w:t>
            </w:r>
            <w:r>
              <w:rPr>
                <w:rFonts w:asciiTheme="minorHAnsi" w:hAnsiTheme="minorHAnsi"/>
                <w:sz w:val="24"/>
                <w:szCs w:val="24"/>
                <w:lang w:val="lv-LV"/>
              </w:rPr>
              <w:t>ne</w:t>
            </w:r>
            <w:r w:rsidR="00C15754">
              <w:rPr>
                <w:rFonts w:asciiTheme="minorHAnsi" w:hAnsiTheme="minorHAnsi"/>
                <w:sz w:val="24"/>
                <w:szCs w:val="24"/>
                <w:lang w:val="lv-LV"/>
              </w:rPr>
              <w:t>tiek piešķirti, ka projekta budžets ir nepilnīgs un/vai plānotās izmaksas sadārdzinātas un/vai nav nepieciešamas mērķa sasniegšanai</w:t>
            </w:r>
          </w:p>
        </w:tc>
      </w:tr>
      <w:tr w:rsidR="006758D9" w:rsidRPr="00591BBD" w:rsidTr="006758D9">
        <w:tc>
          <w:tcPr>
            <w:tcW w:w="673" w:type="dxa"/>
            <w:vMerge w:val="restart"/>
          </w:tcPr>
          <w:p w:rsidR="006758D9" w:rsidRPr="003A429E" w:rsidRDefault="006758D9" w:rsidP="00A115E1">
            <w:pPr>
              <w:jc w:val="both"/>
              <w:rPr>
                <w:rFonts w:asciiTheme="minorHAnsi" w:hAnsiTheme="minorHAnsi"/>
                <w:sz w:val="24"/>
                <w:szCs w:val="24"/>
                <w:lang w:val="lv-LV"/>
              </w:rPr>
            </w:pPr>
            <w:r w:rsidRPr="003A429E">
              <w:rPr>
                <w:rFonts w:asciiTheme="minorHAnsi" w:hAnsiTheme="minorHAnsi"/>
                <w:sz w:val="24"/>
                <w:szCs w:val="24"/>
                <w:lang w:val="lv-LV"/>
              </w:rPr>
              <w:t>2.7.</w:t>
            </w:r>
          </w:p>
        </w:tc>
        <w:tc>
          <w:tcPr>
            <w:tcW w:w="1783" w:type="dxa"/>
            <w:vMerge w:val="restart"/>
          </w:tcPr>
          <w:p w:rsidR="006758D9" w:rsidRPr="006D4440" w:rsidRDefault="006758D9" w:rsidP="00A115E1">
            <w:pPr>
              <w:spacing w:after="160" w:line="259" w:lineRule="auto"/>
              <w:jc w:val="both"/>
              <w:rPr>
                <w:rFonts w:asciiTheme="minorHAnsi" w:hAnsiTheme="minorHAnsi"/>
                <w:sz w:val="24"/>
                <w:szCs w:val="24"/>
                <w:highlight w:val="yellow"/>
                <w:lang w:val="lv-LV"/>
              </w:rPr>
            </w:pPr>
            <w:r w:rsidRPr="003F12DD">
              <w:rPr>
                <w:rFonts w:asciiTheme="minorHAnsi" w:hAnsiTheme="minorHAnsi"/>
                <w:sz w:val="24"/>
                <w:szCs w:val="24"/>
                <w:lang w:val="lv-LV"/>
              </w:rPr>
              <w:t xml:space="preserve">Risku izvērtējums </w:t>
            </w:r>
          </w:p>
        </w:tc>
        <w:tc>
          <w:tcPr>
            <w:tcW w:w="2359" w:type="dxa"/>
          </w:tcPr>
          <w:p w:rsidR="006758D9" w:rsidRPr="003F12DD" w:rsidRDefault="006758D9" w:rsidP="003F12DD">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iesniegumā ir veikts iespējamo risku izvērtējums, izstrādāts pamatots pasākumu plāns identificēto risku novēršanai vai samazināšanai </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134" w:type="dxa"/>
            <w:vMerge w:val="restart"/>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B15 – 5.1.aktivitātē; B13 – 5.2.aktivitātē</w:t>
            </w:r>
          </w:p>
        </w:tc>
        <w:tc>
          <w:tcPr>
            <w:tcW w:w="2120" w:type="dxa"/>
          </w:tcPr>
          <w:p w:rsidR="006758D9" w:rsidRDefault="003F12DD" w:rsidP="00DD0911">
            <w:pPr>
              <w:jc w:val="center"/>
              <w:rPr>
                <w:rFonts w:asciiTheme="minorHAnsi" w:hAnsiTheme="minorHAnsi"/>
                <w:sz w:val="24"/>
                <w:szCs w:val="24"/>
                <w:lang w:val="lv-LV"/>
              </w:rPr>
            </w:pPr>
            <w:r>
              <w:rPr>
                <w:rFonts w:asciiTheme="minorHAnsi" w:hAnsiTheme="minorHAnsi"/>
                <w:sz w:val="24"/>
                <w:szCs w:val="24"/>
                <w:lang w:val="lv-LV"/>
              </w:rPr>
              <w:t xml:space="preserve">2 punkti tiek piešķirti, </w:t>
            </w:r>
            <w:r w:rsidR="00DD0911">
              <w:rPr>
                <w:rFonts w:asciiTheme="minorHAnsi" w:hAnsiTheme="minorHAnsi"/>
                <w:sz w:val="24"/>
                <w:szCs w:val="24"/>
                <w:lang w:val="lv-LV"/>
              </w:rPr>
              <w:t>l</w:t>
            </w:r>
            <w:r>
              <w:rPr>
                <w:rFonts w:asciiTheme="minorHAnsi" w:hAnsiTheme="minorHAnsi"/>
                <w:sz w:val="24"/>
                <w:szCs w:val="24"/>
                <w:lang w:val="lv-LV"/>
              </w:rPr>
              <w:t xml:space="preserve">a risku izvērtējumā minētie riski ir </w:t>
            </w:r>
            <w:r w:rsidRPr="003F12DD">
              <w:rPr>
                <w:rFonts w:asciiTheme="minorHAnsi" w:hAnsiTheme="minorHAnsi"/>
                <w:sz w:val="24"/>
                <w:szCs w:val="24"/>
                <w:lang w:val="lv-LV"/>
              </w:rPr>
              <w:t>tieši saistīti ar projekta aktivitātēm, risku novē</w:t>
            </w:r>
            <w:r>
              <w:rPr>
                <w:rFonts w:asciiTheme="minorHAnsi" w:hAnsiTheme="minorHAnsi"/>
                <w:sz w:val="24"/>
                <w:szCs w:val="24"/>
                <w:lang w:val="lv-LV"/>
              </w:rPr>
              <w:t>ršanas plāns reāls un izpildāms</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F12DD"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iesniegumā iespējamo risku izvērtējums veikts nepilnīgi, nav izstrādāts plāns risku novēr</w:t>
            </w:r>
            <w:r w:rsidR="003F12DD">
              <w:rPr>
                <w:rFonts w:asciiTheme="minorHAnsi" w:hAnsiTheme="minorHAnsi"/>
                <w:sz w:val="24"/>
                <w:szCs w:val="24"/>
                <w:lang w:val="lv-LV"/>
              </w:rPr>
              <w:t xml:space="preserve">šanai vai izstrādāts nepilnīgi </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3F12DD" w:rsidP="003F12DD">
            <w:pPr>
              <w:jc w:val="both"/>
              <w:rPr>
                <w:rFonts w:asciiTheme="minorHAnsi" w:hAnsiTheme="minorHAnsi"/>
                <w:sz w:val="24"/>
                <w:szCs w:val="24"/>
                <w:lang w:val="lv-LV"/>
              </w:rPr>
            </w:pPr>
            <w:r>
              <w:rPr>
                <w:rFonts w:asciiTheme="minorHAnsi" w:hAnsiTheme="minorHAnsi"/>
                <w:sz w:val="24"/>
                <w:szCs w:val="24"/>
                <w:lang w:val="lv-LV"/>
              </w:rPr>
              <w:t>1 punkts tiek piešķirts</w:t>
            </w:r>
            <w:r w:rsidRPr="00DD0911">
              <w:rPr>
                <w:rFonts w:asciiTheme="minorHAnsi" w:hAnsiTheme="minorHAnsi"/>
                <w:sz w:val="24"/>
                <w:szCs w:val="24"/>
                <w:lang w:val="lv-LV"/>
              </w:rPr>
              <w:t>, ja riski minēti vispārīgi, kas neietekmē tieši projekta aktivitātes, risku novēršanas plāns vispārīgs</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iesniegumā nav veikts iespējamo risku izvērtējums </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3F12DD" w:rsidP="00A115E1">
            <w:pPr>
              <w:jc w:val="both"/>
              <w:rPr>
                <w:rFonts w:asciiTheme="minorHAnsi" w:hAnsiTheme="minorHAnsi"/>
                <w:sz w:val="24"/>
                <w:szCs w:val="24"/>
                <w:lang w:val="lv-LV"/>
              </w:rPr>
            </w:pPr>
            <w:r>
              <w:rPr>
                <w:rFonts w:asciiTheme="minorHAnsi" w:hAnsiTheme="minorHAnsi"/>
                <w:sz w:val="24"/>
                <w:szCs w:val="24"/>
                <w:lang w:val="lv-LV"/>
              </w:rPr>
              <w:t xml:space="preserve">punkti </w:t>
            </w:r>
            <w:r w:rsidR="00DD0911">
              <w:rPr>
                <w:rFonts w:asciiTheme="minorHAnsi" w:hAnsiTheme="minorHAnsi"/>
                <w:sz w:val="24"/>
                <w:szCs w:val="24"/>
                <w:lang w:val="lv-LV"/>
              </w:rPr>
              <w:t>ne</w:t>
            </w:r>
            <w:r>
              <w:rPr>
                <w:rFonts w:asciiTheme="minorHAnsi" w:hAnsiTheme="minorHAnsi"/>
                <w:sz w:val="24"/>
                <w:szCs w:val="24"/>
                <w:lang w:val="lv-LV"/>
              </w:rPr>
              <w:t xml:space="preserve">tiek piešķirti, ja nav veikts iespējamais risku izvērtējums </w:t>
            </w:r>
          </w:p>
        </w:tc>
      </w:tr>
      <w:tr w:rsidR="006758D9" w:rsidRPr="00591BBD" w:rsidTr="006758D9">
        <w:tc>
          <w:tcPr>
            <w:tcW w:w="673" w:type="dxa"/>
            <w:vMerge w:val="restart"/>
          </w:tcPr>
          <w:p w:rsidR="006758D9" w:rsidRPr="003A429E" w:rsidRDefault="006758D9" w:rsidP="00A115E1">
            <w:pPr>
              <w:jc w:val="both"/>
              <w:rPr>
                <w:rFonts w:asciiTheme="minorHAnsi" w:hAnsiTheme="minorHAnsi"/>
                <w:sz w:val="24"/>
                <w:szCs w:val="24"/>
                <w:lang w:val="lv-LV"/>
              </w:rPr>
            </w:pPr>
            <w:r w:rsidRPr="003A429E">
              <w:rPr>
                <w:rFonts w:asciiTheme="minorHAnsi" w:hAnsiTheme="minorHAnsi"/>
                <w:sz w:val="24"/>
                <w:szCs w:val="24"/>
                <w:lang w:val="lv-LV"/>
              </w:rPr>
              <w:t xml:space="preserve">2.8. </w:t>
            </w:r>
          </w:p>
        </w:tc>
        <w:tc>
          <w:tcPr>
            <w:tcW w:w="1783" w:type="dxa"/>
            <w:vMerge w:val="restart"/>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dzīvotspēja un rezultātu izmantošana atbilstoši mērķim</w:t>
            </w: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Projekta iesniegumā pamatots, kā tiks nodrošināta projekta rezultātu uzturēšana un izmantošana atbilstoši plānotajam mērķim vismaz 5 gadus (2 gadus rīcībā 1.3.) pēc projekta īstenošanas </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134" w:type="dxa"/>
            <w:vMerge w:val="restart"/>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B6</w:t>
            </w:r>
          </w:p>
        </w:tc>
        <w:tc>
          <w:tcPr>
            <w:tcW w:w="2120" w:type="dxa"/>
          </w:tcPr>
          <w:p w:rsidR="006758D9" w:rsidRDefault="006367F4" w:rsidP="00DD0911">
            <w:pPr>
              <w:rPr>
                <w:rFonts w:asciiTheme="minorHAnsi" w:hAnsiTheme="minorHAnsi"/>
                <w:sz w:val="24"/>
                <w:szCs w:val="24"/>
                <w:lang w:val="lv-LV"/>
              </w:rPr>
            </w:pPr>
            <w:r>
              <w:rPr>
                <w:rFonts w:asciiTheme="minorHAnsi" w:hAnsiTheme="minorHAnsi"/>
                <w:sz w:val="24"/>
                <w:szCs w:val="24"/>
                <w:lang w:val="lv-LV"/>
              </w:rPr>
              <w:t>2 punkti tiek piešķirti, ja projekta iesniedzējs ir pamatojis kā tiks nodrošināta projekta rezultātu uzturēšana un izmantošana atbilstoši plānotajam mērķim vismaz 5 gadus (2 gadus rīcībā 1.3.) pēc projekta īstenošanas</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iesniegumā nepilnīgi pamatots, kā tiks nodrošināta projekta rezultātu uzturēšana un izmantošana atbilstoši plānotajam mērķim vismaz 5 gadus (2 gadus rīcībā 1.3.) pēc projekta īstenošanas</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6367F4" w:rsidP="00DD0911">
            <w:pPr>
              <w:jc w:val="both"/>
              <w:rPr>
                <w:rFonts w:asciiTheme="minorHAnsi" w:hAnsiTheme="minorHAnsi"/>
                <w:sz w:val="24"/>
                <w:szCs w:val="24"/>
                <w:lang w:val="lv-LV"/>
              </w:rPr>
            </w:pPr>
            <w:r>
              <w:rPr>
                <w:rFonts w:asciiTheme="minorHAnsi" w:hAnsiTheme="minorHAnsi"/>
                <w:sz w:val="24"/>
                <w:szCs w:val="24"/>
                <w:lang w:val="lv-LV"/>
              </w:rPr>
              <w:t xml:space="preserve">1 punkts tiek piešķirts, </w:t>
            </w:r>
            <w:r w:rsidR="00DD0911">
              <w:rPr>
                <w:rFonts w:asciiTheme="minorHAnsi" w:hAnsiTheme="minorHAnsi"/>
                <w:sz w:val="24"/>
                <w:szCs w:val="24"/>
                <w:lang w:val="lv-LV"/>
              </w:rPr>
              <w:t>ja</w:t>
            </w:r>
            <w:r>
              <w:rPr>
                <w:rFonts w:asciiTheme="minorHAnsi" w:hAnsiTheme="minorHAnsi"/>
                <w:sz w:val="24"/>
                <w:szCs w:val="24"/>
                <w:lang w:val="lv-LV"/>
              </w:rPr>
              <w:t xml:space="preserve"> projekta iensiedzējs vispārīgi aprakstījis un/</w:t>
            </w:r>
            <w:r w:rsidR="00DD0911">
              <w:rPr>
                <w:rFonts w:asciiTheme="minorHAnsi" w:hAnsiTheme="minorHAnsi"/>
                <w:sz w:val="24"/>
                <w:szCs w:val="24"/>
                <w:lang w:val="lv-LV"/>
              </w:rPr>
              <w:t>v</w:t>
            </w:r>
            <w:r>
              <w:rPr>
                <w:rFonts w:asciiTheme="minorHAnsi" w:hAnsiTheme="minorHAnsi"/>
                <w:sz w:val="24"/>
                <w:szCs w:val="24"/>
                <w:lang w:val="lv-LV"/>
              </w:rPr>
              <w:t>ai nepielnīgi pamatojis projekta rezultātu uzturēšanu un izmantošanu atbilstoši plānotajam mērķim vismaz 5 gadus (2 gadus rīcībā 1.3.) pēc projekta īstenošanas</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Projekts nesniedz skaidru priekšstatu par tā ilgtspēju, uzturēšanu un nav pamatots kā tiks nodrošināta projekta rezultātu uzturēšana un izmantošana atbilstoši plānotajam mērķim vismaz 5 gadus (2 gadus rīcībā </w:t>
            </w:r>
            <w:r>
              <w:rPr>
                <w:rFonts w:asciiTheme="minorHAnsi" w:hAnsiTheme="minorHAnsi"/>
                <w:sz w:val="24"/>
                <w:szCs w:val="24"/>
                <w:lang w:val="lv-LV"/>
              </w:rPr>
              <w:lastRenderedPageBreak/>
              <w:t>1.3.) pēc projekta īstenošanas</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lastRenderedPageBreak/>
              <w:t>0</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6763B6" w:rsidP="00637DD0">
            <w:pPr>
              <w:jc w:val="both"/>
              <w:rPr>
                <w:rFonts w:asciiTheme="minorHAnsi" w:hAnsiTheme="minorHAnsi"/>
                <w:sz w:val="24"/>
                <w:szCs w:val="24"/>
                <w:lang w:val="lv-LV"/>
              </w:rPr>
            </w:pPr>
            <w:r>
              <w:rPr>
                <w:rFonts w:asciiTheme="minorHAnsi" w:hAnsiTheme="minorHAnsi"/>
                <w:sz w:val="24"/>
                <w:szCs w:val="24"/>
                <w:lang w:val="lv-LV"/>
              </w:rPr>
              <w:t>P</w:t>
            </w:r>
            <w:r w:rsidR="006367F4">
              <w:rPr>
                <w:rFonts w:asciiTheme="minorHAnsi" w:hAnsiTheme="minorHAnsi"/>
                <w:sz w:val="24"/>
                <w:szCs w:val="24"/>
                <w:lang w:val="lv-LV"/>
              </w:rPr>
              <w:t>un</w:t>
            </w:r>
            <w:r w:rsidR="00DD0911">
              <w:rPr>
                <w:rFonts w:asciiTheme="minorHAnsi" w:hAnsiTheme="minorHAnsi"/>
                <w:sz w:val="24"/>
                <w:szCs w:val="24"/>
                <w:lang w:val="lv-LV"/>
              </w:rPr>
              <w:t>k</w:t>
            </w:r>
            <w:r w:rsidR="006367F4">
              <w:rPr>
                <w:rFonts w:asciiTheme="minorHAnsi" w:hAnsiTheme="minorHAnsi"/>
                <w:sz w:val="24"/>
                <w:szCs w:val="24"/>
                <w:lang w:val="lv-LV"/>
              </w:rPr>
              <w:t xml:space="preserve">ti </w:t>
            </w:r>
            <w:r w:rsidR="00DD0911">
              <w:rPr>
                <w:rFonts w:asciiTheme="minorHAnsi" w:hAnsiTheme="minorHAnsi"/>
                <w:sz w:val="24"/>
                <w:szCs w:val="24"/>
                <w:lang w:val="lv-LV"/>
              </w:rPr>
              <w:t>ne</w:t>
            </w:r>
            <w:r w:rsidR="006367F4">
              <w:rPr>
                <w:rFonts w:asciiTheme="minorHAnsi" w:hAnsiTheme="minorHAnsi"/>
                <w:sz w:val="24"/>
                <w:szCs w:val="24"/>
                <w:lang w:val="lv-LV"/>
              </w:rPr>
              <w:t>tiek piešķirti, ja projekta iensiedzējs nav skaidri norādījis pro</w:t>
            </w:r>
            <w:r w:rsidR="00637DD0">
              <w:rPr>
                <w:rFonts w:asciiTheme="minorHAnsi" w:hAnsiTheme="minorHAnsi"/>
                <w:sz w:val="24"/>
                <w:szCs w:val="24"/>
                <w:lang w:val="lv-LV"/>
              </w:rPr>
              <w:t>j</w:t>
            </w:r>
            <w:r w:rsidR="006367F4">
              <w:rPr>
                <w:rFonts w:asciiTheme="minorHAnsi" w:hAnsiTheme="minorHAnsi"/>
                <w:sz w:val="24"/>
                <w:szCs w:val="24"/>
                <w:lang w:val="lv-LV"/>
              </w:rPr>
              <w:t>ekta rezultātu ilgtspēju</w:t>
            </w:r>
          </w:p>
        </w:tc>
      </w:tr>
      <w:tr w:rsidR="006758D9" w:rsidRPr="00591BBD" w:rsidTr="006758D9">
        <w:tc>
          <w:tcPr>
            <w:tcW w:w="673" w:type="dxa"/>
            <w:vMerge w:val="restart"/>
          </w:tcPr>
          <w:p w:rsidR="006758D9" w:rsidRPr="003A429E" w:rsidRDefault="006758D9" w:rsidP="006D4440">
            <w:pPr>
              <w:jc w:val="both"/>
              <w:rPr>
                <w:rFonts w:asciiTheme="minorHAnsi" w:hAnsiTheme="minorHAnsi"/>
                <w:sz w:val="24"/>
                <w:szCs w:val="24"/>
                <w:lang w:val="lv-LV"/>
              </w:rPr>
            </w:pPr>
            <w:r w:rsidRPr="003A429E">
              <w:rPr>
                <w:rFonts w:asciiTheme="minorHAnsi" w:hAnsiTheme="minorHAnsi"/>
                <w:sz w:val="24"/>
                <w:szCs w:val="24"/>
                <w:lang w:val="lv-LV"/>
              </w:rPr>
              <w:t>2.</w:t>
            </w:r>
            <w:r>
              <w:rPr>
                <w:rFonts w:asciiTheme="minorHAnsi" w:hAnsiTheme="minorHAnsi"/>
                <w:sz w:val="24"/>
                <w:szCs w:val="24"/>
                <w:lang w:val="lv-LV"/>
              </w:rPr>
              <w:t>9</w:t>
            </w:r>
            <w:r w:rsidRPr="003A429E">
              <w:rPr>
                <w:rFonts w:asciiTheme="minorHAnsi" w:hAnsiTheme="minorHAnsi"/>
                <w:sz w:val="24"/>
                <w:szCs w:val="24"/>
                <w:lang w:val="lv-LV"/>
              </w:rPr>
              <w:t xml:space="preserve">. </w:t>
            </w:r>
          </w:p>
        </w:tc>
        <w:tc>
          <w:tcPr>
            <w:tcW w:w="1783" w:type="dxa"/>
            <w:vMerge w:val="restart"/>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idejas novitāte (jauninājums) projekta īstenošanas teritorijā</w:t>
            </w: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iesniegumā pamatots, kāpēc projekta ideja ir oriģināla</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2</w:t>
            </w:r>
          </w:p>
        </w:tc>
        <w:tc>
          <w:tcPr>
            <w:tcW w:w="1134" w:type="dxa"/>
            <w:vMerge w:val="restart"/>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B3</w:t>
            </w:r>
          </w:p>
        </w:tc>
        <w:tc>
          <w:tcPr>
            <w:tcW w:w="2120" w:type="dxa"/>
          </w:tcPr>
          <w:p w:rsidR="006758D9" w:rsidRDefault="00637DD0" w:rsidP="00637DD0">
            <w:pPr>
              <w:jc w:val="both"/>
              <w:rPr>
                <w:rFonts w:asciiTheme="minorHAnsi" w:hAnsiTheme="minorHAnsi"/>
                <w:sz w:val="24"/>
                <w:szCs w:val="24"/>
                <w:lang w:val="lv-LV"/>
              </w:rPr>
            </w:pPr>
            <w:r>
              <w:rPr>
                <w:rFonts w:asciiTheme="minorHAnsi" w:hAnsiTheme="minorHAnsi"/>
                <w:sz w:val="24"/>
                <w:szCs w:val="24"/>
                <w:lang w:val="lv-LV"/>
              </w:rPr>
              <w:t xml:space="preserve">2 punkti tiek piešķirti, ja projekta īstenošanā tiek radīti jauninājumi, kas ir pamatoti projekta iesniegumā un attiecināmi uz visu  VRG vai novada darbības teritoriju. </w:t>
            </w:r>
          </w:p>
        </w:tc>
      </w:tr>
      <w:tr w:rsidR="006758D9" w:rsidRPr="00591BBD"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iesniegumā nav pietiekami pamatots, kāpēc projekta ideja ir oriģināla</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1</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637DD0" w:rsidP="00637DD0">
            <w:pPr>
              <w:jc w:val="both"/>
              <w:rPr>
                <w:rFonts w:asciiTheme="minorHAnsi" w:hAnsiTheme="minorHAnsi"/>
                <w:sz w:val="24"/>
                <w:szCs w:val="24"/>
                <w:lang w:val="lv-LV"/>
              </w:rPr>
            </w:pPr>
            <w:r>
              <w:rPr>
                <w:rFonts w:asciiTheme="minorHAnsi" w:hAnsiTheme="minorHAnsi"/>
                <w:sz w:val="24"/>
                <w:szCs w:val="24"/>
                <w:lang w:val="lv-LV"/>
              </w:rPr>
              <w:t>1 punkts tiek piešķirts, ja projekta īstenošanā tiek radīti jauninājumi</w:t>
            </w:r>
            <w:r w:rsidR="006763B6">
              <w:rPr>
                <w:rFonts w:asciiTheme="minorHAnsi" w:hAnsiTheme="minorHAnsi"/>
                <w:sz w:val="24"/>
                <w:szCs w:val="24"/>
                <w:lang w:val="lv-LV"/>
              </w:rPr>
              <w:t>,</w:t>
            </w:r>
            <w:r>
              <w:rPr>
                <w:rFonts w:asciiTheme="minorHAnsi" w:hAnsiTheme="minorHAnsi"/>
                <w:sz w:val="24"/>
                <w:szCs w:val="24"/>
                <w:lang w:val="lv-LV"/>
              </w:rPr>
              <w:t xml:space="preserve"> </w:t>
            </w:r>
            <w:r w:rsidR="00B262B3">
              <w:rPr>
                <w:rFonts w:asciiTheme="minorHAnsi" w:hAnsiTheme="minorHAnsi"/>
                <w:sz w:val="24"/>
                <w:szCs w:val="24"/>
                <w:lang w:val="lv-LV"/>
              </w:rPr>
              <w:t xml:space="preserve">kas nav pietiekami pamatoti un/vai ir jauninājums </w:t>
            </w:r>
            <w:r>
              <w:rPr>
                <w:rFonts w:asciiTheme="minorHAnsi" w:hAnsiTheme="minorHAnsi"/>
                <w:sz w:val="24"/>
                <w:szCs w:val="24"/>
                <w:lang w:val="lv-LV"/>
              </w:rPr>
              <w:t>pagasta teritorijā.</w:t>
            </w:r>
          </w:p>
        </w:tc>
      </w:tr>
      <w:tr w:rsidR="006758D9" w:rsidRPr="00637DD0" w:rsidTr="006758D9">
        <w:tc>
          <w:tcPr>
            <w:tcW w:w="67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1783"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359" w:type="dxa"/>
          </w:tcPr>
          <w:p w:rsidR="006758D9" w:rsidRPr="003A429E" w:rsidRDefault="006758D9"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Projekta ideja nav oriģināla</w:t>
            </w:r>
          </w:p>
        </w:tc>
        <w:tc>
          <w:tcPr>
            <w:tcW w:w="1276" w:type="dxa"/>
          </w:tcPr>
          <w:p w:rsidR="006758D9" w:rsidRPr="003A429E" w:rsidRDefault="006758D9" w:rsidP="00A115E1">
            <w:pPr>
              <w:spacing w:after="160" w:line="259" w:lineRule="auto"/>
              <w:jc w:val="center"/>
              <w:rPr>
                <w:rFonts w:asciiTheme="minorHAnsi" w:hAnsiTheme="minorHAnsi"/>
                <w:sz w:val="24"/>
                <w:szCs w:val="24"/>
                <w:lang w:val="lv-LV"/>
              </w:rPr>
            </w:pPr>
            <w:r>
              <w:rPr>
                <w:rFonts w:asciiTheme="minorHAnsi" w:hAnsiTheme="minorHAnsi"/>
                <w:sz w:val="24"/>
                <w:szCs w:val="24"/>
                <w:lang w:val="lv-LV"/>
              </w:rPr>
              <w:t>0</w:t>
            </w:r>
          </w:p>
        </w:tc>
        <w:tc>
          <w:tcPr>
            <w:tcW w:w="1134" w:type="dxa"/>
            <w:vMerge/>
          </w:tcPr>
          <w:p w:rsidR="006758D9" w:rsidRPr="003A429E" w:rsidRDefault="006758D9" w:rsidP="00A115E1">
            <w:pPr>
              <w:spacing w:after="160" w:line="259" w:lineRule="auto"/>
              <w:jc w:val="both"/>
              <w:rPr>
                <w:rFonts w:asciiTheme="minorHAnsi" w:hAnsiTheme="minorHAnsi"/>
                <w:sz w:val="24"/>
                <w:szCs w:val="24"/>
                <w:lang w:val="lv-LV"/>
              </w:rPr>
            </w:pPr>
          </w:p>
        </w:tc>
        <w:tc>
          <w:tcPr>
            <w:tcW w:w="2120" w:type="dxa"/>
          </w:tcPr>
          <w:p w:rsidR="006758D9" w:rsidRPr="003A429E" w:rsidRDefault="006763B6" w:rsidP="00A115E1">
            <w:pPr>
              <w:jc w:val="both"/>
              <w:rPr>
                <w:rFonts w:asciiTheme="minorHAnsi" w:hAnsiTheme="minorHAnsi"/>
                <w:sz w:val="24"/>
                <w:szCs w:val="24"/>
                <w:lang w:val="lv-LV"/>
              </w:rPr>
            </w:pPr>
            <w:r>
              <w:rPr>
                <w:rFonts w:asciiTheme="minorHAnsi" w:hAnsiTheme="minorHAnsi"/>
                <w:sz w:val="24"/>
                <w:szCs w:val="24"/>
                <w:lang w:val="lv-LV"/>
              </w:rPr>
              <w:t>P</w:t>
            </w:r>
            <w:r w:rsidR="00B262B3">
              <w:rPr>
                <w:rFonts w:asciiTheme="minorHAnsi" w:hAnsiTheme="minorHAnsi"/>
                <w:sz w:val="24"/>
                <w:szCs w:val="24"/>
                <w:lang w:val="lv-LV"/>
              </w:rPr>
              <w:t xml:space="preserve">unkti </w:t>
            </w:r>
            <w:r>
              <w:rPr>
                <w:rFonts w:asciiTheme="minorHAnsi" w:hAnsiTheme="minorHAnsi"/>
                <w:sz w:val="24"/>
                <w:szCs w:val="24"/>
                <w:lang w:val="lv-LV"/>
              </w:rPr>
              <w:t>ne</w:t>
            </w:r>
            <w:r w:rsidR="00B262B3">
              <w:rPr>
                <w:rFonts w:asciiTheme="minorHAnsi" w:hAnsiTheme="minorHAnsi"/>
                <w:sz w:val="24"/>
                <w:szCs w:val="24"/>
                <w:lang w:val="lv-LV"/>
              </w:rPr>
              <w:t xml:space="preserve">tiek piešķirti, ja projekta ideja nav oriģināla. </w:t>
            </w:r>
          </w:p>
        </w:tc>
      </w:tr>
    </w:tbl>
    <w:p w:rsidR="00637DD0" w:rsidRDefault="00637DD0" w:rsidP="00C43409">
      <w:pPr>
        <w:jc w:val="both"/>
        <w:rPr>
          <w:rFonts w:asciiTheme="minorHAnsi" w:hAnsiTheme="minorHAnsi"/>
          <w:sz w:val="24"/>
          <w:szCs w:val="24"/>
          <w:lang w:val="lv-LV"/>
        </w:rPr>
      </w:pPr>
    </w:p>
    <w:p w:rsidR="00C43409" w:rsidRPr="00637DD0" w:rsidRDefault="00C43409" w:rsidP="00C43409">
      <w:pPr>
        <w:jc w:val="both"/>
        <w:rPr>
          <w:rFonts w:asciiTheme="minorHAnsi" w:hAnsiTheme="minorHAnsi" w:cstheme="minorHAnsi"/>
          <w:sz w:val="24"/>
          <w:szCs w:val="24"/>
          <w:lang w:val="lv-LV"/>
        </w:rPr>
      </w:pPr>
      <w:r w:rsidRPr="00637DD0">
        <w:rPr>
          <w:rFonts w:asciiTheme="minorHAnsi" w:hAnsiTheme="minorHAnsi" w:cstheme="minorHAnsi"/>
          <w:sz w:val="24"/>
          <w:szCs w:val="24"/>
          <w:lang w:val="lv-LV"/>
        </w:rPr>
        <w:t xml:space="preserve">Minimālais punktu skaists kas jāiegūst vispārējos vērtēšanas kritērijos, lai projektu varētu vērtēt pēc specifiskajiem vērtēšanas kritērijiem ir </w:t>
      </w:r>
      <w:r w:rsidR="002837EF" w:rsidRPr="00637DD0">
        <w:rPr>
          <w:rFonts w:asciiTheme="minorHAnsi" w:hAnsiTheme="minorHAnsi" w:cstheme="minorHAnsi"/>
          <w:sz w:val="24"/>
          <w:szCs w:val="24"/>
          <w:lang w:val="lv-LV"/>
        </w:rPr>
        <w:t xml:space="preserve">9 </w:t>
      </w:r>
      <w:r w:rsidRPr="00637DD0">
        <w:rPr>
          <w:rFonts w:asciiTheme="minorHAnsi" w:hAnsiTheme="minorHAnsi" w:cstheme="minorHAnsi"/>
          <w:sz w:val="24"/>
          <w:szCs w:val="24"/>
          <w:lang w:val="lv-LV"/>
        </w:rPr>
        <w:t xml:space="preserve">punkti.  </w:t>
      </w:r>
    </w:p>
    <w:p w:rsidR="00C43409" w:rsidRPr="00F43A7E" w:rsidRDefault="00C43409" w:rsidP="00C43409">
      <w:pPr>
        <w:pStyle w:val="ListParagraph"/>
        <w:numPr>
          <w:ilvl w:val="0"/>
          <w:numId w:val="4"/>
        </w:numPr>
        <w:jc w:val="both"/>
        <w:rPr>
          <w:rFonts w:asciiTheme="minorHAnsi" w:hAnsiTheme="minorHAnsi"/>
          <w:b/>
          <w:color w:val="000000" w:themeColor="text1"/>
          <w:sz w:val="24"/>
          <w:szCs w:val="24"/>
          <w:lang w:val="lv-LV"/>
        </w:rPr>
      </w:pPr>
      <w:r w:rsidRPr="00F43A7E">
        <w:rPr>
          <w:rFonts w:asciiTheme="minorHAnsi" w:hAnsiTheme="minorHAnsi"/>
          <w:b/>
          <w:sz w:val="24"/>
          <w:szCs w:val="24"/>
          <w:lang w:val="lv-LV"/>
        </w:rPr>
        <w:t>Specifiskie kritēriji Rīcībai 1.1.</w:t>
      </w:r>
      <w:r w:rsidRPr="00F43A7E">
        <w:rPr>
          <w:rFonts w:asciiTheme="minorHAnsi" w:hAnsiTheme="minorHAnsi"/>
          <w:b/>
          <w:color w:val="000000" w:themeColor="text1"/>
          <w:sz w:val="24"/>
          <w:szCs w:val="24"/>
          <w:lang w:val="lv-LV"/>
        </w:rPr>
        <w:t xml:space="preserve"> Atbalsts mikro, mazās un vidējās uzņēmējdarbības attīstībai</w:t>
      </w:r>
    </w:p>
    <w:tbl>
      <w:tblPr>
        <w:tblStyle w:val="TableGrid"/>
        <w:tblW w:w="0" w:type="auto"/>
        <w:tblLook w:val="04A0" w:firstRow="1" w:lastRow="0" w:firstColumn="1" w:lastColumn="0" w:noHBand="0" w:noVBand="1"/>
      </w:tblPr>
      <w:tblGrid>
        <w:gridCol w:w="670"/>
        <w:gridCol w:w="1810"/>
        <w:gridCol w:w="2335"/>
        <w:gridCol w:w="1276"/>
        <w:gridCol w:w="1134"/>
        <w:gridCol w:w="2120"/>
      </w:tblGrid>
      <w:tr w:rsidR="00F64FB8" w:rsidRPr="003A429E" w:rsidTr="00F64FB8">
        <w:tc>
          <w:tcPr>
            <w:tcW w:w="670" w:type="dxa"/>
          </w:tcPr>
          <w:p w:rsidR="00F64FB8" w:rsidRPr="003A429E" w:rsidRDefault="00F64FB8"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Nr. </w:t>
            </w:r>
          </w:p>
        </w:tc>
        <w:tc>
          <w:tcPr>
            <w:tcW w:w="1810" w:type="dxa"/>
          </w:tcPr>
          <w:p w:rsidR="00F64FB8" w:rsidRPr="003A429E" w:rsidRDefault="00F64FB8"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Kritērijs</w:t>
            </w:r>
          </w:p>
        </w:tc>
        <w:tc>
          <w:tcPr>
            <w:tcW w:w="2335" w:type="dxa"/>
          </w:tcPr>
          <w:p w:rsidR="00F64FB8" w:rsidRPr="003A429E" w:rsidRDefault="00F64FB8" w:rsidP="00F64FB8">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Kritērija skaidrojums </w:t>
            </w:r>
          </w:p>
        </w:tc>
        <w:tc>
          <w:tcPr>
            <w:tcW w:w="1276" w:type="dxa"/>
          </w:tcPr>
          <w:p w:rsidR="00F64FB8" w:rsidRPr="003A429E" w:rsidRDefault="00F64FB8"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Vērtējums </w:t>
            </w:r>
          </w:p>
        </w:tc>
        <w:tc>
          <w:tcPr>
            <w:tcW w:w="1134" w:type="dxa"/>
          </w:tcPr>
          <w:p w:rsidR="00F64FB8" w:rsidRPr="003A429E" w:rsidRDefault="00F64FB8" w:rsidP="00A115E1">
            <w:pPr>
              <w:jc w:val="both"/>
              <w:rPr>
                <w:rFonts w:asciiTheme="minorHAnsi" w:hAnsiTheme="minorHAnsi"/>
                <w:b/>
                <w:sz w:val="24"/>
                <w:szCs w:val="24"/>
                <w:lang w:val="lv-LV"/>
              </w:rPr>
            </w:pPr>
            <w:r>
              <w:rPr>
                <w:rFonts w:asciiTheme="minorHAnsi" w:hAnsiTheme="minorHAnsi"/>
                <w:b/>
                <w:sz w:val="24"/>
                <w:szCs w:val="24"/>
                <w:lang w:val="lv-LV"/>
              </w:rPr>
              <w:t xml:space="preserve">Atsauce uz projektu </w:t>
            </w:r>
          </w:p>
        </w:tc>
        <w:tc>
          <w:tcPr>
            <w:tcW w:w="2120" w:type="dxa"/>
          </w:tcPr>
          <w:p w:rsidR="00F64FB8" w:rsidRDefault="00F64FB8" w:rsidP="00A115E1">
            <w:pPr>
              <w:jc w:val="both"/>
              <w:rPr>
                <w:rFonts w:asciiTheme="minorHAnsi" w:hAnsiTheme="minorHAnsi"/>
                <w:b/>
                <w:sz w:val="24"/>
                <w:szCs w:val="24"/>
                <w:lang w:val="lv-LV"/>
              </w:rPr>
            </w:pPr>
            <w:r>
              <w:rPr>
                <w:rFonts w:asciiTheme="minorHAnsi" w:hAnsiTheme="minorHAnsi"/>
                <w:b/>
                <w:sz w:val="24"/>
                <w:szCs w:val="24"/>
                <w:lang w:val="lv-LV"/>
              </w:rPr>
              <w:t xml:space="preserve">Kas tiek vērtēts </w:t>
            </w:r>
          </w:p>
        </w:tc>
      </w:tr>
      <w:tr w:rsidR="00F64FB8" w:rsidRPr="00F64FB8" w:rsidTr="00F64FB8">
        <w:trPr>
          <w:trHeight w:val="558"/>
        </w:trPr>
        <w:tc>
          <w:tcPr>
            <w:tcW w:w="670" w:type="dxa"/>
            <w:vMerge w:val="restart"/>
          </w:tcPr>
          <w:p w:rsidR="00F64FB8" w:rsidRPr="003A429E" w:rsidRDefault="00F64FB8" w:rsidP="00A115E1">
            <w:pPr>
              <w:jc w:val="both"/>
              <w:rPr>
                <w:rFonts w:asciiTheme="minorHAnsi" w:hAnsiTheme="minorHAnsi"/>
                <w:sz w:val="24"/>
                <w:szCs w:val="24"/>
                <w:lang w:val="lv-LV"/>
              </w:rPr>
            </w:pPr>
            <w:r w:rsidRPr="003A429E">
              <w:rPr>
                <w:rFonts w:asciiTheme="minorHAnsi" w:hAnsiTheme="minorHAnsi"/>
                <w:sz w:val="24"/>
                <w:szCs w:val="24"/>
                <w:lang w:val="lv-LV"/>
              </w:rPr>
              <w:t>3.1.</w:t>
            </w:r>
          </w:p>
        </w:tc>
        <w:tc>
          <w:tcPr>
            <w:tcW w:w="1810" w:type="dxa"/>
            <w:vMerge w:val="restart"/>
          </w:tcPr>
          <w:p w:rsidR="00F64FB8" w:rsidRPr="003A429E" w:rsidRDefault="00F64FB8" w:rsidP="00A115E1">
            <w:pPr>
              <w:spacing w:after="160" w:line="259" w:lineRule="auto"/>
              <w:jc w:val="both"/>
              <w:rPr>
                <w:rFonts w:asciiTheme="minorHAnsi" w:hAnsiTheme="minorHAnsi"/>
                <w:sz w:val="24"/>
                <w:szCs w:val="24"/>
                <w:lang w:val="lv-LV"/>
              </w:rPr>
            </w:pPr>
          </w:p>
          <w:p w:rsidR="00F64FB8" w:rsidRPr="003A429E" w:rsidRDefault="00F64FB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Nodarbinātība </w:t>
            </w:r>
          </w:p>
        </w:tc>
        <w:tc>
          <w:tcPr>
            <w:tcW w:w="2335" w:type="dxa"/>
          </w:tcPr>
          <w:p w:rsidR="00F64FB8" w:rsidRDefault="00F64FB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Projektā paredzēts radīt vismaz 1 jaunu darba vietu</w:t>
            </w:r>
          </w:p>
          <w:p w:rsidR="00F64FB8" w:rsidRPr="003A429E" w:rsidRDefault="00F64FB8" w:rsidP="00A115E1">
            <w:pPr>
              <w:spacing w:after="160" w:line="259" w:lineRule="auto"/>
              <w:jc w:val="both"/>
              <w:rPr>
                <w:rFonts w:asciiTheme="minorHAnsi" w:hAnsiTheme="minorHAnsi"/>
                <w:sz w:val="24"/>
                <w:szCs w:val="24"/>
                <w:lang w:val="lv-LV"/>
              </w:rPr>
            </w:pPr>
          </w:p>
        </w:tc>
        <w:tc>
          <w:tcPr>
            <w:tcW w:w="1276" w:type="dxa"/>
          </w:tcPr>
          <w:p w:rsidR="00F64FB8" w:rsidRPr="003A429E" w:rsidRDefault="00F64FB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134" w:type="dxa"/>
          </w:tcPr>
          <w:p w:rsidR="00F64FB8" w:rsidRPr="003A429E" w:rsidRDefault="00F64FB8" w:rsidP="00A115E1">
            <w:pPr>
              <w:jc w:val="both"/>
              <w:rPr>
                <w:rFonts w:asciiTheme="minorHAnsi" w:hAnsiTheme="minorHAnsi"/>
                <w:sz w:val="24"/>
                <w:szCs w:val="24"/>
                <w:lang w:val="lv-LV"/>
              </w:rPr>
            </w:pPr>
            <w:r w:rsidRPr="000B4096">
              <w:rPr>
                <w:rFonts w:asciiTheme="minorHAnsi" w:hAnsiTheme="minorHAnsi"/>
                <w:sz w:val="24"/>
                <w:szCs w:val="24"/>
                <w:lang w:val="lv-LV"/>
              </w:rPr>
              <w:t>B4</w:t>
            </w:r>
          </w:p>
        </w:tc>
        <w:tc>
          <w:tcPr>
            <w:tcW w:w="2120" w:type="dxa"/>
          </w:tcPr>
          <w:p w:rsidR="00F64FB8" w:rsidRPr="00F64FB8" w:rsidRDefault="00F64FB8" w:rsidP="00A115E1">
            <w:pPr>
              <w:jc w:val="both"/>
              <w:rPr>
                <w:rFonts w:asciiTheme="minorHAnsi" w:eastAsia="Times New Roman" w:hAnsiTheme="minorHAnsi" w:cstheme="minorHAnsi"/>
                <w:sz w:val="24"/>
                <w:szCs w:val="20"/>
                <w:lang w:val="lv-LV" w:eastAsia="lv-LV"/>
              </w:rPr>
            </w:pPr>
            <w:r w:rsidRPr="00F64FB8">
              <w:rPr>
                <w:rFonts w:asciiTheme="minorHAnsi" w:eastAsia="Times New Roman" w:hAnsiTheme="minorHAnsi" w:cstheme="minorHAnsi"/>
                <w:sz w:val="24"/>
                <w:szCs w:val="20"/>
                <w:lang w:val="lv-LV" w:eastAsia="lv-LV"/>
              </w:rPr>
              <w:t xml:space="preserve">Radīta darbavieta ir darbavieta ar darba līgumu vismaz uz gadu ar darbiniekam noteiktu normālo darba laiku vai pašnodarbinātas personas saimnieciskās darbības uzsākšana, vai </w:t>
            </w:r>
            <w:r w:rsidRPr="00F64FB8">
              <w:rPr>
                <w:rFonts w:asciiTheme="minorHAnsi" w:eastAsia="Times New Roman" w:hAnsiTheme="minorHAnsi" w:cstheme="minorHAnsi"/>
                <w:sz w:val="24"/>
                <w:szCs w:val="20"/>
                <w:lang w:val="lv-LV" w:eastAsia="lv-LV"/>
              </w:rPr>
              <w:lastRenderedPageBreak/>
              <w:t xml:space="preserve">vairākas darbavietas sezonas rakstura darbu veikšanai, kurās kopā nostrādāto stundu skaits kalendārā gada griezumā atbilst normālam darba laikam, un par to tiek veiktas valsts sociālās apdrošināšanas obligātās iemaksas. </w:t>
            </w:r>
          </w:p>
          <w:p w:rsidR="00F64FB8" w:rsidRPr="00F64FB8" w:rsidRDefault="00F64FB8" w:rsidP="00A115E1">
            <w:pPr>
              <w:jc w:val="both"/>
              <w:rPr>
                <w:rFonts w:asciiTheme="minorHAnsi" w:hAnsiTheme="minorHAnsi" w:cstheme="minorHAnsi"/>
                <w:sz w:val="24"/>
                <w:szCs w:val="24"/>
                <w:lang w:val="lv-LV"/>
              </w:rPr>
            </w:pPr>
            <w:r w:rsidRPr="00F64FB8">
              <w:rPr>
                <w:rFonts w:asciiTheme="minorHAnsi" w:eastAsia="Times New Roman" w:hAnsiTheme="minorHAnsi" w:cstheme="minorHAnsi"/>
                <w:sz w:val="24"/>
                <w:szCs w:val="20"/>
                <w:lang w:val="lv-LV" w:eastAsia="lv-LV"/>
              </w:rPr>
              <w:t xml:space="preserve">Projekta ietvaros radītām darba </w:t>
            </w:r>
            <w:r w:rsidR="006763B6">
              <w:rPr>
                <w:rFonts w:asciiTheme="minorHAnsi" w:eastAsia="Times New Roman" w:hAnsiTheme="minorHAnsi" w:cstheme="minorHAnsi"/>
                <w:sz w:val="24"/>
                <w:szCs w:val="20"/>
                <w:lang w:val="lv-LV" w:eastAsia="lv-LV"/>
              </w:rPr>
              <w:t>vietām ir paredzēts atalgojums C</w:t>
            </w:r>
            <w:r w:rsidRPr="00F64FB8">
              <w:rPr>
                <w:rFonts w:asciiTheme="minorHAnsi" w:eastAsia="Times New Roman" w:hAnsiTheme="minorHAnsi" w:cstheme="minorHAnsi"/>
                <w:sz w:val="24"/>
                <w:szCs w:val="20"/>
                <w:lang w:val="lv-LV" w:eastAsia="lv-LV"/>
              </w:rPr>
              <w:t xml:space="preserve">.sadaļā. </w:t>
            </w:r>
          </w:p>
        </w:tc>
      </w:tr>
      <w:tr w:rsidR="00F64FB8" w:rsidRPr="00591BBD" w:rsidTr="00F64FB8">
        <w:trPr>
          <w:trHeight w:val="558"/>
        </w:trPr>
        <w:tc>
          <w:tcPr>
            <w:tcW w:w="670" w:type="dxa"/>
            <w:vMerge/>
          </w:tcPr>
          <w:p w:rsidR="00F64FB8" w:rsidRPr="003A429E" w:rsidRDefault="00F64FB8" w:rsidP="00A115E1">
            <w:pPr>
              <w:jc w:val="both"/>
              <w:rPr>
                <w:rFonts w:asciiTheme="minorHAnsi" w:hAnsiTheme="minorHAnsi"/>
                <w:sz w:val="24"/>
                <w:szCs w:val="24"/>
                <w:lang w:val="lv-LV"/>
              </w:rPr>
            </w:pPr>
          </w:p>
        </w:tc>
        <w:tc>
          <w:tcPr>
            <w:tcW w:w="1810" w:type="dxa"/>
            <w:vMerge/>
          </w:tcPr>
          <w:p w:rsidR="00F64FB8" w:rsidRPr="003A429E" w:rsidRDefault="00F64FB8" w:rsidP="00A115E1">
            <w:pPr>
              <w:jc w:val="both"/>
              <w:rPr>
                <w:rFonts w:asciiTheme="minorHAnsi" w:hAnsiTheme="minorHAnsi"/>
                <w:sz w:val="24"/>
                <w:szCs w:val="24"/>
                <w:lang w:val="lv-LV"/>
              </w:rPr>
            </w:pPr>
          </w:p>
        </w:tc>
        <w:tc>
          <w:tcPr>
            <w:tcW w:w="2335" w:type="dxa"/>
          </w:tcPr>
          <w:p w:rsidR="00F64FB8" w:rsidRDefault="00F64FB8" w:rsidP="00A115E1">
            <w:pPr>
              <w:jc w:val="both"/>
              <w:rPr>
                <w:rFonts w:asciiTheme="minorHAnsi" w:hAnsiTheme="minorHAnsi"/>
                <w:sz w:val="24"/>
                <w:szCs w:val="24"/>
                <w:lang w:val="lv-LV"/>
              </w:rPr>
            </w:pPr>
            <w:r>
              <w:rPr>
                <w:rFonts w:asciiTheme="minorHAnsi" w:hAnsiTheme="minorHAnsi"/>
                <w:sz w:val="24"/>
                <w:szCs w:val="24"/>
                <w:lang w:val="lv-LV"/>
              </w:rPr>
              <w:t xml:space="preserve">Projektā nav paredzēts radīt darba vietas </w:t>
            </w:r>
          </w:p>
        </w:tc>
        <w:tc>
          <w:tcPr>
            <w:tcW w:w="1276" w:type="dxa"/>
          </w:tcPr>
          <w:p w:rsidR="00F64FB8" w:rsidRDefault="00F64FB8" w:rsidP="00A115E1">
            <w:pPr>
              <w:jc w:val="both"/>
              <w:rPr>
                <w:rFonts w:asciiTheme="minorHAnsi" w:hAnsiTheme="minorHAnsi"/>
                <w:sz w:val="24"/>
                <w:szCs w:val="24"/>
                <w:lang w:val="lv-LV"/>
              </w:rPr>
            </w:pPr>
            <w:r>
              <w:rPr>
                <w:rFonts w:asciiTheme="minorHAnsi" w:hAnsiTheme="minorHAnsi"/>
                <w:sz w:val="24"/>
                <w:szCs w:val="24"/>
                <w:lang w:val="lv-LV"/>
              </w:rPr>
              <w:t>0</w:t>
            </w:r>
          </w:p>
        </w:tc>
        <w:tc>
          <w:tcPr>
            <w:tcW w:w="1134" w:type="dxa"/>
          </w:tcPr>
          <w:p w:rsidR="00F64FB8" w:rsidRPr="000B4096" w:rsidRDefault="00F64FB8" w:rsidP="00A115E1">
            <w:pPr>
              <w:jc w:val="both"/>
              <w:rPr>
                <w:rFonts w:asciiTheme="minorHAnsi" w:hAnsiTheme="minorHAnsi"/>
                <w:sz w:val="24"/>
                <w:szCs w:val="24"/>
                <w:lang w:val="lv-LV"/>
              </w:rPr>
            </w:pPr>
          </w:p>
        </w:tc>
        <w:tc>
          <w:tcPr>
            <w:tcW w:w="2120" w:type="dxa"/>
          </w:tcPr>
          <w:p w:rsidR="00F64FB8" w:rsidRPr="000B4096" w:rsidRDefault="00F64FB8" w:rsidP="00F64FB8">
            <w:pPr>
              <w:jc w:val="both"/>
              <w:rPr>
                <w:rFonts w:asciiTheme="minorHAnsi" w:hAnsiTheme="minorHAnsi"/>
                <w:sz w:val="24"/>
                <w:szCs w:val="24"/>
                <w:lang w:val="lv-LV"/>
              </w:rPr>
            </w:pPr>
            <w:r>
              <w:rPr>
                <w:rFonts w:asciiTheme="minorHAnsi" w:hAnsiTheme="minorHAnsi"/>
                <w:sz w:val="24"/>
                <w:szCs w:val="24"/>
                <w:lang w:val="lv-LV"/>
              </w:rPr>
              <w:t xml:space="preserve">Ja projekta iesniedzējs izvēlas tikai saglabāt esošās darba vietas, neradot nevienu jaunu darba vietu, punkti netiek piešķirti. </w:t>
            </w:r>
          </w:p>
        </w:tc>
      </w:tr>
      <w:tr w:rsidR="00814D18" w:rsidRPr="003A429E" w:rsidTr="00F64FB8">
        <w:trPr>
          <w:trHeight w:val="2051"/>
        </w:trPr>
        <w:tc>
          <w:tcPr>
            <w:tcW w:w="670" w:type="dxa"/>
            <w:vMerge w:val="restart"/>
          </w:tcPr>
          <w:p w:rsidR="00814D18" w:rsidRDefault="00814D18" w:rsidP="00A115E1">
            <w:pPr>
              <w:jc w:val="both"/>
              <w:rPr>
                <w:rFonts w:asciiTheme="minorHAnsi" w:hAnsiTheme="minorHAnsi"/>
                <w:sz w:val="24"/>
                <w:szCs w:val="24"/>
                <w:lang w:val="lv-LV"/>
              </w:rPr>
            </w:pPr>
            <w:r w:rsidRPr="003A429E">
              <w:rPr>
                <w:rFonts w:asciiTheme="minorHAnsi" w:hAnsiTheme="minorHAnsi"/>
                <w:sz w:val="24"/>
                <w:szCs w:val="24"/>
                <w:lang w:val="lv-LV"/>
              </w:rPr>
              <w:t>3.2</w:t>
            </w:r>
          </w:p>
        </w:tc>
        <w:tc>
          <w:tcPr>
            <w:tcW w:w="1810" w:type="dxa"/>
            <w:vMerge w:val="restart"/>
          </w:tcPr>
          <w:p w:rsidR="00814D18" w:rsidRPr="00591BBD" w:rsidRDefault="00814D18" w:rsidP="00A115E1">
            <w:pPr>
              <w:spacing w:after="160" w:line="259" w:lineRule="auto"/>
              <w:jc w:val="both"/>
              <w:rPr>
                <w:rFonts w:asciiTheme="minorHAnsi" w:hAnsiTheme="minorHAnsi"/>
                <w:sz w:val="24"/>
                <w:szCs w:val="24"/>
                <w:highlight w:val="yellow"/>
                <w:lang w:val="lv-LV"/>
              </w:rPr>
            </w:pPr>
            <w:r w:rsidRPr="00591BBD">
              <w:rPr>
                <w:rFonts w:asciiTheme="minorHAnsi" w:hAnsiTheme="minorHAnsi"/>
                <w:sz w:val="24"/>
                <w:szCs w:val="24"/>
                <w:highlight w:val="yellow"/>
                <w:lang w:val="lv-LV"/>
              </w:rPr>
              <w:t xml:space="preserve">Sinerģija </w:t>
            </w:r>
          </w:p>
        </w:tc>
        <w:tc>
          <w:tcPr>
            <w:tcW w:w="2335" w:type="dxa"/>
          </w:tcPr>
          <w:p w:rsidR="00814D18" w:rsidRDefault="00814D18" w:rsidP="00A115E1">
            <w:pPr>
              <w:rPr>
                <w:rFonts w:asciiTheme="minorHAnsi" w:hAnsiTheme="minorHAnsi"/>
                <w:sz w:val="24"/>
                <w:szCs w:val="24"/>
                <w:lang w:val="lv-LV"/>
              </w:rPr>
            </w:pPr>
            <w:r>
              <w:rPr>
                <w:rFonts w:asciiTheme="minorHAnsi" w:hAnsiTheme="minorHAnsi"/>
                <w:sz w:val="24"/>
                <w:szCs w:val="24"/>
                <w:lang w:val="lv-LV"/>
              </w:rPr>
              <w:t xml:space="preserve">Projekts </w:t>
            </w:r>
            <w:r>
              <w:rPr>
                <w:sz w:val="24"/>
                <w:szCs w:val="24"/>
                <w:lang w:val="lv-LV"/>
              </w:rPr>
              <w:t>pro</w:t>
            </w:r>
            <w:r w:rsidRPr="003A429E">
              <w:rPr>
                <w:sz w:val="24"/>
                <w:szCs w:val="24"/>
                <w:lang w:val="lv-LV"/>
              </w:rPr>
              <w:t>jekts tiek īstenots tiešā SAM īstenošanas vietas tuvumā un papildinās pašvaldības izveidotās infrastruktūras izmantošanas iespējas</w:t>
            </w:r>
          </w:p>
        </w:tc>
        <w:tc>
          <w:tcPr>
            <w:tcW w:w="1276" w:type="dxa"/>
          </w:tcPr>
          <w:p w:rsidR="00814D18" w:rsidRPr="003A429E" w:rsidRDefault="00814D18" w:rsidP="00A115E1">
            <w:pPr>
              <w:jc w:val="both"/>
              <w:rPr>
                <w:rFonts w:asciiTheme="minorHAnsi" w:hAnsiTheme="minorHAnsi"/>
                <w:sz w:val="24"/>
                <w:szCs w:val="24"/>
                <w:lang w:val="lv-LV"/>
              </w:rPr>
            </w:pPr>
            <w:r w:rsidRPr="003A429E">
              <w:rPr>
                <w:rFonts w:asciiTheme="minorHAnsi" w:hAnsiTheme="minorHAnsi"/>
                <w:sz w:val="24"/>
                <w:szCs w:val="24"/>
                <w:lang w:val="lv-LV"/>
              </w:rPr>
              <w:t>1</w:t>
            </w:r>
          </w:p>
          <w:p w:rsidR="00814D18" w:rsidRPr="003A429E" w:rsidRDefault="00814D18" w:rsidP="00A115E1">
            <w:pPr>
              <w:spacing w:after="160" w:line="259" w:lineRule="auto"/>
              <w:jc w:val="both"/>
              <w:rPr>
                <w:rFonts w:asciiTheme="minorHAnsi" w:hAnsiTheme="minorHAnsi"/>
                <w:sz w:val="24"/>
                <w:szCs w:val="24"/>
                <w:lang w:val="lv-LV"/>
              </w:rPr>
            </w:pPr>
          </w:p>
        </w:tc>
        <w:tc>
          <w:tcPr>
            <w:tcW w:w="1134" w:type="dxa"/>
            <w:vMerge w:val="restart"/>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B.15</w:t>
            </w:r>
          </w:p>
        </w:tc>
        <w:tc>
          <w:tcPr>
            <w:tcW w:w="2120" w:type="dxa"/>
            <w:vMerge w:val="restart"/>
          </w:tcPr>
          <w:p w:rsidR="00814D18" w:rsidRDefault="00814D18" w:rsidP="00A115E1">
            <w:pPr>
              <w:jc w:val="both"/>
              <w:rPr>
                <w:rFonts w:asciiTheme="minorHAnsi" w:hAnsiTheme="minorHAnsi"/>
                <w:sz w:val="24"/>
                <w:szCs w:val="24"/>
                <w:lang w:val="lv-LV"/>
              </w:rPr>
            </w:pPr>
            <w:r>
              <w:rPr>
                <w:rFonts w:asciiTheme="minorHAnsi" w:hAnsiTheme="minorHAnsi"/>
                <w:sz w:val="24"/>
                <w:szCs w:val="24"/>
                <w:lang w:val="lv-LV"/>
              </w:rPr>
              <w:t>Punkti netiek piešķirti, ja projekts nav saistīts ar citām ES investīcijām</w:t>
            </w:r>
          </w:p>
        </w:tc>
      </w:tr>
      <w:tr w:rsidR="00814D18" w:rsidRPr="003A429E" w:rsidTr="00F64FB8">
        <w:tc>
          <w:tcPr>
            <w:tcW w:w="670" w:type="dxa"/>
            <w:vMerge/>
          </w:tcPr>
          <w:p w:rsidR="00814D18" w:rsidRPr="003A429E" w:rsidRDefault="00814D18" w:rsidP="00A115E1">
            <w:pPr>
              <w:spacing w:after="160" w:line="259" w:lineRule="auto"/>
              <w:jc w:val="both"/>
              <w:rPr>
                <w:rFonts w:asciiTheme="minorHAnsi" w:hAnsiTheme="minorHAnsi"/>
                <w:sz w:val="24"/>
                <w:szCs w:val="24"/>
                <w:lang w:val="lv-LV"/>
              </w:rPr>
            </w:pPr>
          </w:p>
        </w:tc>
        <w:tc>
          <w:tcPr>
            <w:tcW w:w="1810" w:type="dxa"/>
            <w:vMerge/>
          </w:tcPr>
          <w:p w:rsidR="00814D18" w:rsidRPr="003A429E" w:rsidRDefault="00814D18" w:rsidP="00A115E1">
            <w:pPr>
              <w:spacing w:after="160" w:line="259" w:lineRule="auto"/>
              <w:jc w:val="both"/>
              <w:rPr>
                <w:rFonts w:asciiTheme="minorHAnsi" w:hAnsiTheme="minorHAnsi"/>
                <w:sz w:val="24"/>
                <w:szCs w:val="24"/>
                <w:lang w:val="lv-LV"/>
              </w:rPr>
            </w:pPr>
          </w:p>
        </w:tc>
        <w:tc>
          <w:tcPr>
            <w:tcW w:w="2335"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Projekts nav saistīts ar citām ES investīcijām </w:t>
            </w:r>
          </w:p>
        </w:tc>
        <w:tc>
          <w:tcPr>
            <w:tcW w:w="1276"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134" w:type="dxa"/>
            <w:vMerge/>
          </w:tcPr>
          <w:p w:rsidR="00814D18" w:rsidRPr="003A429E" w:rsidRDefault="00814D18" w:rsidP="00A115E1">
            <w:pPr>
              <w:spacing w:after="160" w:line="259" w:lineRule="auto"/>
              <w:jc w:val="both"/>
              <w:rPr>
                <w:rFonts w:asciiTheme="minorHAnsi" w:hAnsiTheme="minorHAnsi"/>
                <w:sz w:val="24"/>
                <w:szCs w:val="24"/>
                <w:lang w:val="lv-LV"/>
              </w:rPr>
            </w:pPr>
          </w:p>
        </w:tc>
        <w:tc>
          <w:tcPr>
            <w:tcW w:w="2120" w:type="dxa"/>
            <w:vMerge/>
          </w:tcPr>
          <w:p w:rsidR="00814D18" w:rsidRPr="003A429E" w:rsidRDefault="00814D18" w:rsidP="00A115E1">
            <w:pPr>
              <w:jc w:val="both"/>
              <w:rPr>
                <w:rFonts w:asciiTheme="minorHAnsi" w:hAnsiTheme="minorHAnsi"/>
                <w:sz w:val="24"/>
                <w:szCs w:val="24"/>
                <w:lang w:val="lv-LV"/>
              </w:rPr>
            </w:pPr>
          </w:p>
        </w:tc>
      </w:tr>
      <w:tr w:rsidR="00814D18" w:rsidRPr="00591BBD" w:rsidTr="00F64FB8">
        <w:tc>
          <w:tcPr>
            <w:tcW w:w="670" w:type="dxa"/>
            <w:vMerge w:val="restart"/>
          </w:tcPr>
          <w:p w:rsidR="00814D18" w:rsidRPr="003A429E" w:rsidRDefault="00814D18" w:rsidP="000059E2">
            <w:pPr>
              <w:jc w:val="both"/>
              <w:rPr>
                <w:rFonts w:asciiTheme="minorHAnsi" w:hAnsiTheme="minorHAnsi"/>
                <w:sz w:val="24"/>
                <w:szCs w:val="24"/>
                <w:lang w:val="lv-LV"/>
              </w:rPr>
            </w:pPr>
            <w:r>
              <w:rPr>
                <w:rFonts w:asciiTheme="minorHAnsi" w:hAnsiTheme="minorHAnsi"/>
                <w:sz w:val="24"/>
                <w:szCs w:val="24"/>
                <w:lang w:val="lv-LV"/>
              </w:rPr>
              <w:t>3.3.</w:t>
            </w:r>
          </w:p>
        </w:tc>
        <w:tc>
          <w:tcPr>
            <w:tcW w:w="1810" w:type="dxa"/>
            <w:vMerge w:val="restart"/>
          </w:tcPr>
          <w:p w:rsidR="00814D18" w:rsidRPr="003A429E" w:rsidRDefault="00814D18" w:rsidP="00A115E1">
            <w:pPr>
              <w:jc w:val="both"/>
              <w:rPr>
                <w:rFonts w:asciiTheme="minorHAnsi" w:hAnsiTheme="minorHAnsi"/>
                <w:sz w:val="24"/>
                <w:szCs w:val="24"/>
                <w:lang w:val="lv-LV"/>
              </w:rPr>
            </w:pPr>
            <w:r>
              <w:rPr>
                <w:rFonts w:asciiTheme="minorHAnsi" w:hAnsiTheme="minorHAnsi"/>
                <w:sz w:val="24"/>
                <w:szCs w:val="24"/>
                <w:lang w:val="lv-LV"/>
              </w:rPr>
              <w:t xml:space="preserve">Kopprojekts </w:t>
            </w:r>
          </w:p>
        </w:tc>
        <w:tc>
          <w:tcPr>
            <w:tcW w:w="2335" w:type="dxa"/>
          </w:tcPr>
          <w:p w:rsidR="00814D18" w:rsidRDefault="00814D18" w:rsidP="00A115E1">
            <w:pPr>
              <w:jc w:val="both"/>
              <w:rPr>
                <w:rFonts w:asciiTheme="minorHAnsi" w:hAnsiTheme="minorHAnsi"/>
                <w:sz w:val="24"/>
                <w:szCs w:val="24"/>
                <w:lang w:val="lv-LV"/>
              </w:rPr>
            </w:pPr>
            <w:r>
              <w:rPr>
                <w:rFonts w:asciiTheme="minorHAnsi" w:hAnsiTheme="minorHAnsi"/>
                <w:sz w:val="24"/>
                <w:szCs w:val="24"/>
                <w:lang w:val="lv-LV"/>
              </w:rPr>
              <w:t>Projekts atbilst kopprojektam (saskaņā ar MK noteikumiem)</w:t>
            </w:r>
          </w:p>
        </w:tc>
        <w:tc>
          <w:tcPr>
            <w:tcW w:w="1276" w:type="dxa"/>
          </w:tcPr>
          <w:p w:rsidR="00814D18" w:rsidRDefault="00814D18" w:rsidP="00A115E1">
            <w:pPr>
              <w:jc w:val="both"/>
              <w:rPr>
                <w:rFonts w:asciiTheme="minorHAnsi" w:hAnsiTheme="minorHAnsi"/>
                <w:sz w:val="24"/>
                <w:szCs w:val="24"/>
                <w:lang w:val="lv-LV"/>
              </w:rPr>
            </w:pPr>
            <w:r>
              <w:rPr>
                <w:rFonts w:asciiTheme="minorHAnsi" w:hAnsiTheme="minorHAnsi"/>
                <w:sz w:val="24"/>
                <w:szCs w:val="24"/>
                <w:lang w:val="lv-LV"/>
              </w:rPr>
              <w:t>1</w:t>
            </w:r>
          </w:p>
        </w:tc>
        <w:tc>
          <w:tcPr>
            <w:tcW w:w="1134" w:type="dxa"/>
            <w:vMerge w:val="restart"/>
          </w:tcPr>
          <w:p w:rsidR="00814D18" w:rsidRPr="003A429E" w:rsidRDefault="00814D18" w:rsidP="00A115E1">
            <w:pPr>
              <w:jc w:val="both"/>
              <w:rPr>
                <w:rFonts w:asciiTheme="minorHAnsi" w:hAnsiTheme="minorHAnsi"/>
                <w:sz w:val="24"/>
                <w:szCs w:val="24"/>
                <w:lang w:val="lv-LV"/>
              </w:rPr>
            </w:pPr>
            <w:r>
              <w:rPr>
                <w:rFonts w:asciiTheme="minorHAnsi" w:hAnsiTheme="minorHAnsi"/>
                <w:sz w:val="24"/>
                <w:szCs w:val="24"/>
                <w:lang w:val="lv-LV"/>
              </w:rPr>
              <w:t>A2</w:t>
            </w:r>
          </w:p>
        </w:tc>
        <w:tc>
          <w:tcPr>
            <w:tcW w:w="2120" w:type="dxa"/>
            <w:vMerge w:val="restart"/>
          </w:tcPr>
          <w:p w:rsidR="00814D18" w:rsidRDefault="00814D18" w:rsidP="00A115E1">
            <w:pPr>
              <w:jc w:val="both"/>
              <w:rPr>
                <w:rFonts w:asciiTheme="minorHAnsi" w:hAnsiTheme="minorHAnsi"/>
                <w:sz w:val="24"/>
                <w:szCs w:val="24"/>
                <w:lang w:val="lv-LV"/>
              </w:rPr>
            </w:pPr>
            <w:r>
              <w:rPr>
                <w:rFonts w:asciiTheme="minorHAnsi" w:hAnsiTheme="minorHAnsi"/>
                <w:sz w:val="24"/>
                <w:szCs w:val="24"/>
                <w:lang w:val="lv-LV"/>
              </w:rPr>
              <w:t>Punkti netiek piešķirti, ja projekts neatbilst kopprojektam (saskaņā ar MK noteikumiem)</w:t>
            </w:r>
          </w:p>
        </w:tc>
      </w:tr>
      <w:tr w:rsidR="00814D18" w:rsidRPr="00E80AF7" w:rsidTr="00F64FB8">
        <w:tc>
          <w:tcPr>
            <w:tcW w:w="670" w:type="dxa"/>
            <w:vMerge/>
          </w:tcPr>
          <w:p w:rsidR="00814D18" w:rsidRDefault="00814D18" w:rsidP="00A115E1">
            <w:pPr>
              <w:jc w:val="both"/>
              <w:rPr>
                <w:rFonts w:asciiTheme="minorHAnsi" w:hAnsiTheme="minorHAnsi"/>
                <w:sz w:val="24"/>
                <w:szCs w:val="24"/>
                <w:lang w:val="lv-LV"/>
              </w:rPr>
            </w:pPr>
          </w:p>
        </w:tc>
        <w:tc>
          <w:tcPr>
            <w:tcW w:w="1810" w:type="dxa"/>
            <w:vMerge/>
          </w:tcPr>
          <w:p w:rsidR="00814D18" w:rsidRDefault="00814D18" w:rsidP="00A115E1">
            <w:pPr>
              <w:jc w:val="both"/>
              <w:rPr>
                <w:rFonts w:asciiTheme="minorHAnsi" w:hAnsiTheme="minorHAnsi"/>
                <w:sz w:val="24"/>
                <w:szCs w:val="24"/>
                <w:lang w:val="lv-LV"/>
              </w:rPr>
            </w:pPr>
          </w:p>
        </w:tc>
        <w:tc>
          <w:tcPr>
            <w:tcW w:w="2335" w:type="dxa"/>
          </w:tcPr>
          <w:p w:rsidR="00814D18" w:rsidRDefault="00814D18" w:rsidP="00A115E1">
            <w:pPr>
              <w:jc w:val="both"/>
              <w:rPr>
                <w:rFonts w:asciiTheme="minorHAnsi" w:hAnsiTheme="minorHAnsi"/>
                <w:sz w:val="24"/>
                <w:szCs w:val="24"/>
                <w:lang w:val="lv-LV"/>
              </w:rPr>
            </w:pPr>
            <w:r>
              <w:rPr>
                <w:rFonts w:asciiTheme="minorHAnsi" w:hAnsiTheme="minorHAnsi"/>
                <w:sz w:val="24"/>
                <w:szCs w:val="24"/>
                <w:lang w:val="lv-LV"/>
              </w:rPr>
              <w:t>Projekts neatbilst kopprojektam (saskaņā ar MK noteikumiem)</w:t>
            </w:r>
          </w:p>
        </w:tc>
        <w:tc>
          <w:tcPr>
            <w:tcW w:w="1276" w:type="dxa"/>
          </w:tcPr>
          <w:p w:rsidR="00814D18" w:rsidRDefault="00814D18" w:rsidP="00A115E1">
            <w:pPr>
              <w:jc w:val="both"/>
              <w:rPr>
                <w:rFonts w:asciiTheme="minorHAnsi" w:hAnsiTheme="minorHAnsi"/>
                <w:sz w:val="24"/>
                <w:szCs w:val="24"/>
                <w:lang w:val="lv-LV"/>
              </w:rPr>
            </w:pPr>
            <w:r>
              <w:rPr>
                <w:rFonts w:asciiTheme="minorHAnsi" w:hAnsiTheme="minorHAnsi"/>
                <w:sz w:val="24"/>
                <w:szCs w:val="24"/>
                <w:lang w:val="lv-LV"/>
              </w:rPr>
              <w:t>0</w:t>
            </w:r>
          </w:p>
        </w:tc>
        <w:tc>
          <w:tcPr>
            <w:tcW w:w="1134" w:type="dxa"/>
            <w:vMerge/>
          </w:tcPr>
          <w:p w:rsidR="00814D18" w:rsidRPr="003A429E" w:rsidRDefault="00814D18" w:rsidP="00A115E1">
            <w:pPr>
              <w:jc w:val="both"/>
              <w:rPr>
                <w:rFonts w:asciiTheme="minorHAnsi" w:hAnsiTheme="minorHAnsi"/>
                <w:sz w:val="24"/>
                <w:szCs w:val="24"/>
                <w:lang w:val="lv-LV"/>
              </w:rPr>
            </w:pPr>
          </w:p>
        </w:tc>
        <w:tc>
          <w:tcPr>
            <w:tcW w:w="2120" w:type="dxa"/>
            <w:vMerge/>
          </w:tcPr>
          <w:p w:rsidR="00814D18" w:rsidRPr="003A429E" w:rsidRDefault="00814D18" w:rsidP="00A115E1">
            <w:pPr>
              <w:jc w:val="both"/>
              <w:rPr>
                <w:rFonts w:asciiTheme="minorHAnsi" w:hAnsiTheme="minorHAnsi"/>
                <w:sz w:val="24"/>
                <w:szCs w:val="24"/>
                <w:lang w:val="lv-LV"/>
              </w:rPr>
            </w:pPr>
          </w:p>
        </w:tc>
      </w:tr>
      <w:tr w:rsidR="007363AA" w:rsidRPr="00591BBD" w:rsidTr="00F64FB8">
        <w:tc>
          <w:tcPr>
            <w:tcW w:w="670" w:type="dxa"/>
            <w:vMerge w:val="restart"/>
          </w:tcPr>
          <w:p w:rsidR="007363AA" w:rsidRDefault="007363AA" w:rsidP="000059E2">
            <w:pPr>
              <w:jc w:val="both"/>
              <w:rPr>
                <w:rFonts w:asciiTheme="minorHAnsi" w:hAnsiTheme="minorHAnsi"/>
                <w:sz w:val="24"/>
                <w:szCs w:val="24"/>
                <w:lang w:val="lv-LV"/>
              </w:rPr>
            </w:pPr>
            <w:r>
              <w:rPr>
                <w:rFonts w:asciiTheme="minorHAnsi" w:hAnsiTheme="minorHAnsi"/>
                <w:sz w:val="24"/>
                <w:szCs w:val="24"/>
                <w:lang w:val="lv-LV"/>
              </w:rPr>
              <w:lastRenderedPageBreak/>
              <w:t xml:space="preserve">3.4. </w:t>
            </w:r>
          </w:p>
        </w:tc>
        <w:tc>
          <w:tcPr>
            <w:tcW w:w="1810" w:type="dxa"/>
            <w:vMerge w:val="restart"/>
          </w:tcPr>
          <w:p w:rsidR="007363AA" w:rsidRDefault="007363AA" w:rsidP="00A115E1">
            <w:pPr>
              <w:jc w:val="both"/>
              <w:rPr>
                <w:rFonts w:asciiTheme="minorHAnsi" w:hAnsiTheme="minorHAnsi"/>
                <w:sz w:val="24"/>
                <w:szCs w:val="24"/>
                <w:lang w:val="lv-LV"/>
              </w:rPr>
            </w:pPr>
            <w:r>
              <w:rPr>
                <w:rFonts w:asciiTheme="minorHAnsi" w:hAnsiTheme="minorHAnsi"/>
                <w:sz w:val="24"/>
                <w:szCs w:val="24"/>
                <w:lang w:val="lv-LV"/>
              </w:rPr>
              <w:t xml:space="preserve">Ražošana </w:t>
            </w:r>
          </w:p>
        </w:tc>
        <w:tc>
          <w:tcPr>
            <w:tcW w:w="2335" w:type="dxa"/>
          </w:tcPr>
          <w:p w:rsidR="007363AA" w:rsidRDefault="007363AA" w:rsidP="00A115E1">
            <w:pPr>
              <w:jc w:val="both"/>
              <w:rPr>
                <w:rFonts w:asciiTheme="minorHAnsi" w:hAnsiTheme="minorHAnsi"/>
                <w:sz w:val="24"/>
                <w:szCs w:val="24"/>
                <w:lang w:val="lv-LV"/>
              </w:rPr>
            </w:pPr>
            <w:r>
              <w:rPr>
                <w:rFonts w:asciiTheme="minorHAnsi" w:hAnsiTheme="minorHAnsi"/>
                <w:sz w:val="24"/>
                <w:szCs w:val="24"/>
                <w:lang w:val="lv-LV"/>
              </w:rPr>
              <w:t xml:space="preserve">Projekts vērts uz ražošanas attīstību t.sk. mājražošanu </w:t>
            </w:r>
          </w:p>
        </w:tc>
        <w:tc>
          <w:tcPr>
            <w:tcW w:w="1276" w:type="dxa"/>
          </w:tcPr>
          <w:p w:rsidR="007363AA" w:rsidRDefault="007363AA" w:rsidP="00A115E1">
            <w:pPr>
              <w:jc w:val="both"/>
              <w:rPr>
                <w:rFonts w:asciiTheme="minorHAnsi" w:hAnsiTheme="minorHAnsi"/>
                <w:sz w:val="24"/>
                <w:szCs w:val="24"/>
                <w:lang w:val="lv-LV"/>
              </w:rPr>
            </w:pPr>
            <w:r>
              <w:rPr>
                <w:rFonts w:asciiTheme="minorHAnsi" w:hAnsiTheme="minorHAnsi"/>
                <w:sz w:val="24"/>
                <w:szCs w:val="24"/>
                <w:lang w:val="lv-LV"/>
              </w:rPr>
              <w:t>1</w:t>
            </w:r>
          </w:p>
        </w:tc>
        <w:tc>
          <w:tcPr>
            <w:tcW w:w="1134" w:type="dxa"/>
            <w:vMerge w:val="restart"/>
          </w:tcPr>
          <w:p w:rsidR="007363AA" w:rsidRPr="003A429E" w:rsidRDefault="007363AA" w:rsidP="00A115E1">
            <w:pPr>
              <w:jc w:val="both"/>
              <w:rPr>
                <w:rFonts w:asciiTheme="minorHAnsi" w:hAnsiTheme="minorHAnsi"/>
                <w:sz w:val="24"/>
                <w:szCs w:val="24"/>
                <w:lang w:val="lv-LV"/>
              </w:rPr>
            </w:pPr>
            <w:r>
              <w:rPr>
                <w:rFonts w:asciiTheme="minorHAnsi" w:hAnsiTheme="minorHAnsi"/>
                <w:sz w:val="24"/>
                <w:szCs w:val="24"/>
                <w:lang w:val="lv-LV"/>
              </w:rPr>
              <w:t>B.15</w:t>
            </w:r>
          </w:p>
        </w:tc>
        <w:tc>
          <w:tcPr>
            <w:tcW w:w="2120" w:type="dxa"/>
            <w:vMerge w:val="restart"/>
          </w:tcPr>
          <w:p w:rsidR="007363AA" w:rsidRDefault="007363AA" w:rsidP="00A115E1">
            <w:pPr>
              <w:jc w:val="both"/>
              <w:rPr>
                <w:rFonts w:asciiTheme="minorHAnsi" w:hAnsiTheme="minorHAnsi"/>
                <w:sz w:val="24"/>
                <w:szCs w:val="24"/>
                <w:lang w:val="lv-LV"/>
              </w:rPr>
            </w:pPr>
            <w:r>
              <w:rPr>
                <w:rFonts w:asciiTheme="minorHAnsi" w:hAnsiTheme="minorHAnsi"/>
                <w:sz w:val="24"/>
                <w:szCs w:val="24"/>
                <w:lang w:val="lv-LV"/>
              </w:rPr>
              <w:t xml:space="preserve">Punktu piešķir projektu iesniedzējam, kas projektu plāno īstenot ražošanas t.sk. mājražošanas jomā. </w:t>
            </w:r>
          </w:p>
        </w:tc>
      </w:tr>
      <w:tr w:rsidR="007363AA" w:rsidRPr="00F64FB8" w:rsidTr="00F64FB8">
        <w:tc>
          <w:tcPr>
            <w:tcW w:w="670" w:type="dxa"/>
            <w:vMerge/>
          </w:tcPr>
          <w:p w:rsidR="007363AA" w:rsidRDefault="007363AA" w:rsidP="00A115E1">
            <w:pPr>
              <w:jc w:val="both"/>
              <w:rPr>
                <w:rFonts w:asciiTheme="minorHAnsi" w:hAnsiTheme="minorHAnsi"/>
                <w:sz w:val="24"/>
                <w:szCs w:val="24"/>
                <w:lang w:val="lv-LV"/>
              </w:rPr>
            </w:pPr>
          </w:p>
        </w:tc>
        <w:tc>
          <w:tcPr>
            <w:tcW w:w="1810" w:type="dxa"/>
            <w:vMerge/>
          </w:tcPr>
          <w:p w:rsidR="007363AA" w:rsidRDefault="007363AA" w:rsidP="00A115E1">
            <w:pPr>
              <w:jc w:val="both"/>
              <w:rPr>
                <w:rFonts w:asciiTheme="minorHAnsi" w:hAnsiTheme="minorHAnsi"/>
                <w:sz w:val="24"/>
                <w:szCs w:val="24"/>
                <w:lang w:val="lv-LV"/>
              </w:rPr>
            </w:pPr>
          </w:p>
        </w:tc>
        <w:tc>
          <w:tcPr>
            <w:tcW w:w="2335" w:type="dxa"/>
          </w:tcPr>
          <w:p w:rsidR="007363AA" w:rsidRDefault="007363AA" w:rsidP="00A115E1">
            <w:pPr>
              <w:jc w:val="both"/>
              <w:rPr>
                <w:rFonts w:asciiTheme="minorHAnsi" w:hAnsiTheme="minorHAnsi"/>
                <w:sz w:val="24"/>
                <w:szCs w:val="24"/>
                <w:lang w:val="lv-LV"/>
              </w:rPr>
            </w:pPr>
            <w:r>
              <w:rPr>
                <w:rFonts w:asciiTheme="minorHAnsi" w:hAnsiTheme="minorHAnsi"/>
                <w:sz w:val="24"/>
                <w:szCs w:val="24"/>
                <w:lang w:val="lv-LV"/>
              </w:rPr>
              <w:t xml:space="preserve">Projekts nav saistīts ar ražošanu </w:t>
            </w:r>
          </w:p>
        </w:tc>
        <w:tc>
          <w:tcPr>
            <w:tcW w:w="1276" w:type="dxa"/>
          </w:tcPr>
          <w:p w:rsidR="007363AA" w:rsidRDefault="007363AA" w:rsidP="00A115E1">
            <w:pPr>
              <w:jc w:val="both"/>
              <w:rPr>
                <w:rFonts w:asciiTheme="minorHAnsi" w:hAnsiTheme="minorHAnsi"/>
                <w:sz w:val="24"/>
                <w:szCs w:val="24"/>
                <w:lang w:val="lv-LV"/>
              </w:rPr>
            </w:pPr>
            <w:r>
              <w:rPr>
                <w:rFonts w:asciiTheme="minorHAnsi" w:hAnsiTheme="minorHAnsi"/>
                <w:sz w:val="24"/>
                <w:szCs w:val="24"/>
                <w:lang w:val="lv-LV"/>
              </w:rPr>
              <w:t>0</w:t>
            </w:r>
          </w:p>
        </w:tc>
        <w:tc>
          <w:tcPr>
            <w:tcW w:w="1134" w:type="dxa"/>
            <w:vMerge/>
          </w:tcPr>
          <w:p w:rsidR="007363AA" w:rsidRDefault="007363AA" w:rsidP="00A115E1">
            <w:pPr>
              <w:jc w:val="both"/>
              <w:rPr>
                <w:rFonts w:asciiTheme="minorHAnsi" w:hAnsiTheme="minorHAnsi"/>
                <w:sz w:val="24"/>
                <w:szCs w:val="24"/>
                <w:lang w:val="lv-LV"/>
              </w:rPr>
            </w:pPr>
          </w:p>
        </w:tc>
        <w:tc>
          <w:tcPr>
            <w:tcW w:w="2120" w:type="dxa"/>
            <w:vMerge/>
          </w:tcPr>
          <w:p w:rsidR="007363AA" w:rsidRDefault="007363AA" w:rsidP="00A115E1">
            <w:pPr>
              <w:jc w:val="both"/>
              <w:rPr>
                <w:rFonts w:asciiTheme="minorHAnsi" w:hAnsiTheme="minorHAnsi"/>
                <w:sz w:val="24"/>
                <w:szCs w:val="24"/>
                <w:lang w:val="lv-LV"/>
              </w:rPr>
            </w:pPr>
          </w:p>
        </w:tc>
      </w:tr>
    </w:tbl>
    <w:p w:rsidR="00F43A7E" w:rsidRDefault="00F43A7E" w:rsidP="00C43409">
      <w:pPr>
        <w:jc w:val="both"/>
        <w:rPr>
          <w:rFonts w:asciiTheme="minorHAnsi" w:hAnsiTheme="minorHAnsi"/>
          <w:sz w:val="24"/>
          <w:szCs w:val="24"/>
          <w:lang w:val="lv-LV"/>
        </w:rPr>
      </w:pPr>
      <w:bookmarkStart w:id="0" w:name="_GoBack"/>
      <w:bookmarkEnd w:id="0"/>
    </w:p>
    <w:p w:rsidR="00C43409" w:rsidRPr="003A429E" w:rsidRDefault="00C43409" w:rsidP="00C43409">
      <w:pPr>
        <w:jc w:val="both"/>
        <w:rPr>
          <w:rFonts w:asciiTheme="minorHAnsi" w:hAnsiTheme="minorHAnsi"/>
          <w:sz w:val="24"/>
          <w:szCs w:val="24"/>
          <w:lang w:val="lv-LV"/>
        </w:rPr>
      </w:pPr>
      <w:r>
        <w:rPr>
          <w:rFonts w:asciiTheme="minorHAnsi" w:hAnsiTheme="minorHAnsi"/>
          <w:sz w:val="24"/>
          <w:szCs w:val="24"/>
          <w:lang w:val="lv-LV"/>
        </w:rPr>
        <w:t xml:space="preserve">Minimālais punktu skaits specifiskajos kritērijos 1 punkts. </w:t>
      </w:r>
    </w:p>
    <w:p w:rsidR="00C43409" w:rsidRPr="003A429E" w:rsidRDefault="00C43409" w:rsidP="00C43409">
      <w:pPr>
        <w:jc w:val="both"/>
        <w:rPr>
          <w:rFonts w:asciiTheme="minorHAnsi" w:hAnsiTheme="minorHAnsi"/>
          <w:sz w:val="24"/>
          <w:szCs w:val="24"/>
          <w:lang w:val="lv-LV"/>
        </w:rPr>
      </w:pPr>
      <w:r>
        <w:rPr>
          <w:rFonts w:asciiTheme="minorHAnsi" w:hAnsiTheme="minorHAnsi"/>
          <w:sz w:val="24"/>
          <w:szCs w:val="24"/>
          <w:lang w:val="lv-LV"/>
        </w:rPr>
        <w:t>Gadījumos, ja vienas rīcības ietvaros vairākiem projektiem ir vienāds punktu skaits, tiek piemērots specifiskais vērtēšanas kritērijs vienādu punktu gadījumā:</w:t>
      </w:r>
    </w:p>
    <w:tbl>
      <w:tblPr>
        <w:tblStyle w:val="TableGrid"/>
        <w:tblW w:w="0" w:type="auto"/>
        <w:tblLook w:val="04A0" w:firstRow="1" w:lastRow="0" w:firstColumn="1" w:lastColumn="0" w:noHBand="0" w:noVBand="1"/>
      </w:tblPr>
      <w:tblGrid>
        <w:gridCol w:w="701"/>
        <w:gridCol w:w="2708"/>
        <w:gridCol w:w="2303"/>
        <w:gridCol w:w="1267"/>
        <w:gridCol w:w="1317"/>
      </w:tblGrid>
      <w:tr w:rsidR="00C43409" w:rsidRPr="003A429E" w:rsidTr="00A115E1">
        <w:tc>
          <w:tcPr>
            <w:tcW w:w="701" w:type="dxa"/>
          </w:tcPr>
          <w:p w:rsidR="00C43409" w:rsidRPr="003A429E" w:rsidRDefault="00C43409" w:rsidP="00A115E1">
            <w:pPr>
              <w:jc w:val="both"/>
              <w:rPr>
                <w:rFonts w:asciiTheme="minorHAnsi" w:hAnsiTheme="minorHAnsi"/>
                <w:sz w:val="24"/>
                <w:szCs w:val="24"/>
                <w:lang w:val="lv-LV"/>
              </w:rPr>
            </w:pPr>
            <w:r w:rsidRPr="003A429E">
              <w:rPr>
                <w:rFonts w:asciiTheme="minorHAnsi" w:hAnsiTheme="minorHAnsi"/>
                <w:b/>
                <w:sz w:val="24"/>
                <w:szCs w:val="24"/>
                <w:lang w:val="lv-LV"/>
              </w:rPr>
              <w:t xml:space="preserve">Nr. </w:t>
            </w:r>
          </w:p>
        </w:tc>
        <w:tc>
          <w:tcPr>
            <w:tcW w:w="2708" w:type="dxa"/>
          </w:tcPr>
          <w:p w:rsidR="00C43409" w:rsidRDefault="00C43409" w:rsidP="00A115E1">
            <w:pPr>
              <w:jc w:val="both"/>
              <w:rPr>
                <w:rFonts w:asciiTheme="minorHAnsi" w:hAnsiTheme="minorHAnsi"/>
                <w:b/>
                <w:bCs/>
                <w:color w:val="5B9BD5" w:themeColor="accent1"/>
                <w:sz w:val="24"/>
                <w:szCs w:val="24"/>
                <w:lang w:val="lv-LV"/>
              </w:rPr>
            </w:pPr>
            <w:r w:rsidRPr="003A429E">
              <w:rPr>
                <w:rFonts w:asciiTheme="minorHAnsi" w:hAnsiTheme="minorHAnsi"/>
                <w:b/>
                <w:sz w:val="24"/>
                <w:szCs w:val="24"/>
                <w:lang w:val="lv-LV"/>
              </w:rPr>
              <w:t>Kritērijs</w:t>
            </w:r>
          </w:p>
        </w:tc>
        <w:tc>
          <w:tcPr>
            <w:tcW w:w="2303" w:type="dxa"/>
          </w:tcPr>
          <w:p w:rsidR="00C43409" w:rsidRPr="003A429E" w:rsidRDefault="00C43409" w:rsidP="00A115E1">
            <w:pPr>
              <w:spacing w:after="160" w:line="259" w:lineRule="auto"/>
              <w:jc w:val="both"/>
              <w:rPr>
                <w:rFonts w:asciiTheme="minorHAnsi" w:hAnsiTheme="minorHAnsi"/>
                <w:sz w:val="24"/>
                <w:szCs w:val="24"/>
                <w:lang w:val="lv-LV"/>
              </w:rPr>
            </w:pPr>
            <w:r>
              <w:rPr>
                <w:rFonts w:asciiTheme="minorHAnsi" w:hAnsiTheme="minorHAnsi"/>
                <w:b/>
                <w:sz w:val="24"/>
                <w:szCs w:val="24"/>
                <w:lang w:val="lv-LV"/>
              </w:rPr>
              <w:t xml:space="preserve">Skaidrojums </w:t>
            </w:r>
          </w:p>
        </w:tc>
        <w:tc>
          <w:tcPr>
            <w:tcW w:w="1267" w:type="dxa"/>
          </w:tcPr>
          <w:p w:rsidR="00C43409" w:rsidRPr="003A429E" w:rsidRDefault="00C43409" w:rsidP="00A115E1">
            <w:pPr>
              <w:spacing w:after="160" w:line="259" w:lineRule="auto"/>
              <w:jc w:val="both"/>
              <w:rPr>
                <w:rFonts w:asciiTheme="minorHAnsi" w:hAnsiTheme="minorHAnsi"/>
                <w:sz w:val="24"/>
                <w:szCs w:val="24"/>
                <w:lang w:val="lv-LV"/>
              </w:rPr>
            </w:pPr>
            <w:r>
              <w:rPr>
                <w:rFonts w:asciiTheme="minorHAnsi" w:hAnsiTheme="minorHAnsi"/>
                <w:b/>
                <w:sz w:val="24"/>
                <w:szCs w:val="24"/>
                <w:lang w:val="lv-LV"/>
              </w:rPr>
              <w:t xml:space="preserve">Vērtējums </w:t>
            </w:r>
          </w:p>
        </w:tc>
        <w:tc>
          <w:tcPr>
            <w:tcW w:w="1317" w:type="dxa"/>
          </w:tcPr>
          <w:p w:rsidR="00C43409" w:rsidRPr="003A429E" w:rsidRDefault="00C43409" w:rsidP="00A115E1">
            <w:pPr>
              <w:jc w:val="both"/>
              <w:rPr>
                <w:rFonts w:asciiTheme="minorHAnsi" w:hAnsiTheme="minorHAnsi"/>
                <w:sz w:val="24"/>
                <w:szCs w:val="24"/>
                <w:lang w:val="lv-LV"/>
              </w:rPr>
            </w:pPr>
            <w:r>
              <w:rPr>
                <w:rFonts w:asciiTheme="minorHAnsi" w:hAnsiTheme="minorHAnsi"/>
                <w:b/>
                <w:sz w:val="24"/>
                <w:szCs w:val="24"/>
                <w:lang w:val="lv-LV"/>
              </w:rPr>
              <w:t xml:space="preserve">Atsauce uz projektu </w:t>
            </w:r>
          </w:p>
        </w:tc>
      </w:tr>
      <w:tr w:rsidR="00C43409" w:rsidRPr="003A429E" w:rsidTr="00A115E1">
        <w:tc>
          <w:tcPr>
            <w:tcW w:w="701" w:type="dxa"/>
          </w:tcPr>
          <w:p w:rsidR="00C43409" w:rsidRPr="003A429E" w:rsidRDefault="00C43409" w:rsidP="00A115E1">
            <w:pPr>
              <w:jc w:val="both"/>
              <w:rPr>
                <w:rFonts w:asciiTheme="minorHAnsi" w:hAnsiTheme="minorHAnsi"/>
                <w:sz w:val="24"/>
                <w:szCs w:val="24"/>
                <w:lang w:val="lv-LV"/>
              </w:rPr>
            </w:pPr>
            <w:r w:rsidRPr="003A429E">
              <w:rPr>
                <w:rFonts w:asciiTheme="minorHAnsi" w:hAnsiTheme="minorHAnsi"/>
                <w:sz w:val="24"/>
                <w:szCs w:val="24"/>
                <w:lang w:val="lv-LV"/>
              </w:rPr>
              <w:t>4.1.</w:t>
            </w:r>
          </w:p>
        </w:tc>
        <w:tc>
          <w:tcPr>
            <w:tcW w:w="2708" w:type="dxa"/>
          </w:tcPr>
          <w:p w:rsidR="00C43409" w:rsidRPr="003A429E" w:rsidRDefault="00C43409" w:rsidP="00A115E1">
            <w:pPr>
              <w:jc w:val="both"/>
              <w:rPr>
                <w:rFonts w:asciiTheme="minorHAnsi" w:hAnsiTheme="minorHAnsi"/>
                <w:sz w:val="24"/>
                <w:szCs w:val="24"/>
                <w:lang w:val="lv-LV"/>
              </w:rPr>
            </w:pPr>
            <w:r w:rsidRPr="003A429E">
              <w:rPr>
                <w:rFonts w:asciiTheme="minorHAnsi" w:hAnsiTheme="minorHAnsi"/>
                <w:sz w:val="24"/>
                <w:szCs w:val="24"/>
                <w:lang w:val="lv-LV"/>
              </w:rPr>
              <w:t>Aktivitātē “Vietējās ekonomikas st</w:t>
            </w:r>
            <w:r>
              <w:rPr>
                <w:rFonts w:asciiTheme="minorHAnsi" w:hAnsiTheme="minorHAnsi"/>
                <w:sz w:val="24"/>
                <w:szCs w:val="24"/>
                <w:lang w:val="lv-LV"/>
              </w:rPr>
              <w:t>i</w:t>
            </w:r>
            <w:r w:rsidRPr="003A429E">
              <w:rPr>
                <w:rFonts w:asciiTheme="minorHAnsi" w:hAnsiTheme="minorHAnsi"/>
                <w:sz w:val="24"/>
                <w:szCs w:val="24"/>
                <w:lang w:val="lv-LV"/>
              </w:rPr>
              <w:t>prināšanas iniciatīvas”- paga</w:t>
            </w:r>
            <w:r>
              <w:rPr>
                <w:rFonts w:asciiTheme="minorHAnsi" w:hAnsiTheme="minorHAnsi"/>
                <w:sz w:val="24"/>
                <w:szCs w:val="24"/>
                <w:lang w:val="lv-LV"/>
              </w:rPr>
              <w:t>st</w:t>
            </w:r>
            <w:r w:rsidRPr="003A429E">
              <w:rPr>
                <w:rFonts w:asciiTheme="minorHAnsi" w:hAnsiTheme="minorHAnsi"/>
                <w:sz w:val="24"/>
                <w:szCs w:val="24"/>
                <w:lang w:val="lv-LV"/>
              </w:rPr>
              <w:t>os ar augstāko bezdarba līmeni, saskaņā ar NVA datiem</w:t>
            </w:r>
          </w:p>
        </w:tc>
        <w:tc>
          <w:tcPr>
            <w:tcW w:w="2303" w:type="dxa"/>
          </w:tcPr>
          <w:p w:rsidR="00C43409" w:rsidRPr="003A429E" w:rsidRDefault="00C43409" w:rsidP="00A115E1">
            <w:pPr>
              <w:jc w:val="both"/>
              <w:rPr>
                <w:rFonts w:asciiTheme="minorHAnsi" w:hAnsiTheme="minorHAnsi"/>
                <w:sz w:val="24"/>
                <w:szCs w:val="24"/>
                <w:lang w:val="lv-LV"/>
              </w:rPr>
            </w:pPr>
            <w:r w:rsidRPr="003A429E">
              <w:rPr>
                <w:rFonts w:asciiTheme="minorHAnsi" w:hAnsiTheme="minorHAnsi"/>
                <w:sz w:val="24"/>
                <w:szCs w:val="24"/>
                <w:lang w:val="lv-LV"/>
              </w:rPr>
              <w:t>1 punkts tam projektam, kura realizācijas vietā ir augstāks bezdarba līmenis</w:t>
            </w:r>
          </w:p>
        </w:tc>
        <w:tc>
          <w:tcPr>
            <w:tcW w:w="1267" w:type="dxa"/>
          </w:tcPr>
          <w:p w:rsidR="00C43409" w:rsidRPr="003A429E" w:rsidRDefault="00C43409" w:rsidP="00A115E1">
            <w:pPr>
              <w:spacing w:after="160" w:line="259" w:lineRule="auto"/>
              <w:jc w:val="both"/>
              <w:rPr>
                <w:rFonts w:asciiTheme="minorHAnsi" w:hAnsiTheme="minorHAnsi"/>
                <w:sz w:val="24"/>
                <w:szCs w:val="24"/>
                <w:lang w:val="lv-LV"/>
              </w:rPr>
            </w:pPr>
          </w:p>
        </w:tc>
        <w:tc>
          <w:tcPr>
            <w:tcW w:w="1317" w:type="dxa"/>
          </w:tcPr>
          <w:p w:rsidR="00C43409" w:rsidRPr="000B4096" w:rsidRDefault="00C43409" w:rsidP="00A115E1">
            <w:pPr>
              <w:keepNext/>
              <w:keepLines/>
              <w:spacing w:before="200" w:line="259" w:lineRule="auto"/>
              <w:jc w:val="both"/>
              <w:outlineLvl w:val="1"/>
              <w:rPr>
                <w:rFonts w:asciiTheme="minorHAnsi" w:hAnsiTheme="minorHAnsi"/>
                <w:sz w:val="24"/>
                <w:szCs w:val="24"/>
                <w:lang w:val="lv-LV"/>
              </w:rPr>
            </w:pPr>
            <w:r w:rsidRPr="003A429E">
              <w:rPr>
                <w:rFonts w:asciiTheme="minorHAnsi" w:hAnsiTheme="minorHAnsi"/>
                <w:sz w:val="24"/>
                <w:szCs w:val="24"/>
                <w:lang w:val="lv-LV"/>
              </w:rPr>
              <w:t>Aktuālie NVA dati</w:t>
            </w:r>
          </w:p>
        </w:tc>
      </w:tr>
    </w:tbl>
    <w:p w:rsidR="006D4440" w:rsidRDefault="006D4440" w:rsidP="00C43409">
      <w:pPr>
        <w:jc w:val="both"/>
        <w:rPr>
          <w:rFonts w:asciiTheme="minorHAnsi" w:hAnsiTheme="minorHAnsi"/>
          <w:b/>
          <w:sz w:val="24"/>
          <w:szCs w:val="24"/>
          <w:lang w:val="lv-LV"/>
        </w:rPr>
      </w:pPr>
    </w:p>
    <w:p w:rsidR="00C43409" w:rsidRPr="00F43A7E" w:rsidRDefault="00C43409" w:rsidP="00C43409">
      <w:pPr>
        <w:jc w:val="both"/>
        <w:rPr>
          <w:rFonts w:asciiTheme="minorHAnsi" w:hAnsiTheme="minorHAnsi"/>
          <w:b/>
          <w:sz w:val="24"/>
          <w:szCs w:val="24"/>
          <w:lang w:val="lv-LV"/>
        </w:rPr>
      </w:pPr>
      <w:r w:rsidRPr="00F43A7E">
        <w:rPr>
          <w:rFonts w:asciiTheme="minorHAnsi" w:hAnsiTheme="minorHAnsi"/>
          <w:b/>
          <w:sz w:val="24"/>
          <w:szCs w:val="24"/>
          <w:lang w:val="lv-LV"/>
        </w:rPr>
        <w:t>Specifiskie kritēriji Rīcībai 1.2.</w:t>
      </w:r>
      <w:r w:rsidRPr="00F43A7E">
        <w:rPr>
          <w:rFonts w:asciiTheme="minorHAnsi" w:hAnsiTheme="minorHAnsi"/>
          <w:b/>
          <w:color w:val="000000" w:themeColor="text1"/>
          <w:sz w:val="24"/>
          <w:szCs w:val="24"/>
          <w:lang w:val="lv-LV"/>
        </w:rPr>
        <w:t xml:space="preserve"> Atbalsts vides radīšanai vai labiekārtošanai, kas veicina vietējo produktu noietu</w:t>
      </w:r>
    </w:p>
    <w:tbl>
      <w:tblPr>
        <w:tblStyle w:val="TableGrid"/>
        <w:tblW w:w="0" w:type="auto"/>
        <w:tblLook w:val="04A0" w:firstRow="1" w:lastRow="0" w:firstColumn="1" w:lastColumn="0" w:noHBand="0" w:noVBand="1"/>
      </w:tblPr>
      <w:tblGrid>
        <w:gridCol w:w="582"/>
        <w:gridCol w:w="1540"/>
        <w:gridCol w:w="2422"/>
        <w:gridCol w:w="1263"/>
        <w:gridCol w:w="1069"/>
        <w:gridCol w:w="2469"/>
      </w:tblGrid>
      <w:tr w:rsidR="000C6C76" w:rsidRPr="003A429E" w:rsidTr="000C6C76">
        <w:tc>
          <w:tcPr>
            <w:tcW w:w="582" w:type="dxa"/>
          </w:tcPr>
          <w:p w:rsidR="000C6C76" w:rsidRPr="003A429E" w:rsidRDefault="000C6C76"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Nr. </w:t>
            </w:r>
          </w:p>
        </w:tc>
        <w:tc>
          <w:tcPr>
            <w:tcW w:w="1540" w:type="dxa"/>
          </w:tcPr>
          <w:p w:rsidR="000C6C76" w:rsidRPr="003A429E" w:rsidRDefault="000C6C76"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Kritērijs</w:t>
            </w:r>
          </w:p>
        </w:tc>
        <w:tc>
          <w:tcPr>
            <w:tcW w:w="2422" w:type="dxa"/>
          </w:tcPr>
          <w:p w:rsidR="000C6C76" w:rsidRPr="003A429E" w:rsidRDefault="000C6C76" w:rsidP="000C6C76">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Kritērija skaidrojums </w:t>
            </w:r>
          </w:p>
        </w:tc>
        <w:tc>
          <w:tcPr>
            <w:tcW w:w="1263" w:type="dxa"/>
          </w:tcPr>
          <w:p w:rsidR="000C6C76" w:rsidRPr="003A429E" w:rsidRDefault="000C6C76"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Vērtējums </w:t>
            </w:r>
          </w:p>
        </w:tc>
        <w:tc>
          <w:tcPr>
            <w:tcW w:w="1069" w:type="dxa"/>
          </w:tcPr>
          <w:p w:rsidR="000C6C76" w:rsidRPr="003A429E" w:rsidRDefault="000C6C76" w:rsidP="00A115E1">
            <w:pPr>
              <w:jc w:val="both"/>
              <w:rPr>
                <w:rFonts w:asciiTheme="minorHAnsi" w:hAnsiTheme="minorHAnsi"/>
                <w:b/>
                <w:sz w:val="24"/>
                <w:szCs w:val="24"/>
                <w:lang w:val="lv-LV"/>
              </w:rPr>
            </w:pPr>
            <w:r>
              <w:rPr>
                <w:rFonts w:asciiTheme="minorHAnsi" w:hAnsiTheme="minorHAnsi"/>
                <w:b/>
                <w:sz w:val="24"/>
                <w:szCs w:val="24"/>
                <w:lang w:val="lv-LV"/>
              </w:rPr>
              <w:t xml:space="preserve">Atsauce uz projektu </w:t>
            </w:r>
          </w:p>
        </w:tc>
        <w:tc>
          <w:tcPr>
            <w:tcW w:w="2469" w:type="dxa"/>
          </w:tcPr>
          <w:p w:rsidR="000C6C76" w:rsidRDefault="000C6C76" w:rsidP="00A115E1">
            <w:pPr>
              <w:jc w:val="both"/>
              <w:rPr>
                <w:rFonts w:asciiTheme="minorHAnsi" w:hAnsiTheme="minorHAnsi"/>
                <w:b/>
                <w:sz w:val="24"/>
                <w:szCs w:val="24"/>
                <w:lang w:val="lv-LV"/>
              </w:rPr>
            </w:pPr>
            <w:r>
              <w:rPr>
                <w:rFonts w:asciiTheme="minorHAnsi" w:hAnsiTheme="minorHAnsi"/>
                <w:b/>
                <w:sz w:val="24"/>
                <w:szCs w:val="24"/>
                <w:lang w:val="lv-LV"/>
              </w:rPr>
              <w:t xml:space="preserve">Kas tiek vērtēts </w:t>
            </w:r>
          </w:p>
        </w:tc>
      </w:tr>
      <w:tr w:rsidR="000C6C76" w:rsidRPr="00591BBD" w:rsidTr="000C6C76">
        <w:tc>
          <w:tcPr>
            <w:tcW w:w="582" w:type="dxa"/>
            <w:vMerge w:val="restart"/>
          </w:tcPr>
          <w:p w:rsidR="000C6C76" w:rsidRPr="003A429E" w:rsidRDefault="000C6C76" w:rsidP="00A115E1">
            <w:pPr>
              <w:jc w:val="both"/>
              <w:rPr>
                <w:rFonts w:asciiTheme="minorHAnsi" w:hAnsiTheme="minorHAnsi"/>
                <w:sz w:val="24"/>
                <w:szCs w:val="24"/>
                <w:lang w:val="lv-LV"/>
              </w:rPr>
            </w:pPr>
            <w:r w:rsidRPr="003A429E">
              <w:rPr>
                <w:rFonts w:asciiTheme="minorHAnsi" w:hAnsiTheme="minorHAnsi"/>
                <w:sz w:val="24"/>
                <w:szCs w:val="24"/>
                <w:lang w:val="lv-LV"/>
              </w:rPr>
              <w:t>3.1.</w:t>
            </w:r>
          </w:p>
        </w:tc>
        <w:tc>
          <w:tcPr>
            <w:tcW w:w="1540" w:type="dxa"/>
            <w:vMerge w:val="restart"/>
          </w:tcPr>
          <w:p w:rsidR="000C6C76" w:rsidRPr="003A429E" w:rsidRDefault="000C6C76"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Produkta noiets </w:t>
            </w:r>
          </w:p>
        </w:tc>
        <w:tc>
          <w:tcPr>
            <w:tcW w:w="2422" w:type="dxa"/>
          </w:tcPr>
          <w:p w:rsidR="000C6C76" w:rsidRPr="003A429E" w:rsidRDefault="000C6C76"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Produkta noiets paredzēts neierobežotam pircēju lokam (internets/izbraukumi) </w:t>
            </w:r>
          </w:p>
        </w:tc>
        <w:tc>
          <w:tcPr>
            <w:tcW w:w="1263" w:type="dxa"/>
          </w:tcPr>
          <w:p w:rsidR="000C6C76" w:rsidRPr="003A429E" w:rsidRDefault="000C6C76"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2</w:t>
            </w:r>
          </w:p>
        </w:tc>
        <w:tc>
          <w:tcPr>
            <w:tcW w:w="1069" w:type="dxa"/>
            <w:vMerge w:val="restart"/>
          </w:tcPr>
          <w:p w:rsidR="000C6C76" w:rsidRPr="003A429E" w:rsidRDefault="000C6C76"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B6</w:t>
            </w:r>
          </w:p>
        </w:tc>
        <w:tc>
          <w:tcPr>
            <w:tcW w:w="2469" w:type="dxa"/>
          </w:tcPr>
          <w:p w:rsidR="000C6C76" w:rsidRDefault="000C6C76" w:rsidP="00843595">
            <w:pPr>
              <w:jc w:val="both"/>
              <w:rPr>
                <w:rFonts w:asciiTheme="minorHAnsi" w:hAnsiTheme="minorHAnsi"/>
                <w:sz w:val="24"/>
                <w:szCs w:val="24"/>
                <w:lang w:val="lv-LV"/>
              </w:rPr>
            </w:pPr>
            <w:r>
              <w:rPr>
                <w:rFonts w:asciiTheme="minorHAnsi" w:hAnsiTheme="minorHAnsi"/>
                <w:sz w:val="24"/>
                <w:szCs w:val="24"/>
                <w:lang w:val="lv-LV"/>
              </w:rPr>
              <w:t xml:space="preserve">2 punkti tiek piešķirti, ja paredzētais produkta noiets ir plānots </w:t>
            </w:r>
            <w:r w:rsidR="00843595">
              <w:rPr>
                <w:rFonts w:asciiTheme="minorHAnsi" w:hAnsiTheme="minorHAnsi"/>
                <w:sz w:val="24"/>
                <w:szCs w:val="24"/>
                <w:lang w:val="lv-LV"/>
              </w:rPr>
              <w:t xml:space="preserve">plašāk </w:t>
            </w:r>
            <w:r>
              <w:rPr>
                <w:rFonts w:asciiTheme="minorHAnsi" w:hAnsiTheme="minorHAnsi"/>
                <w:sz w:val="24"/>
                <w:szCs w:val="24"/>
                <w:lang w:val="lv-LV"/>
              </w:rPr>
              <w:t>nekā VRG darbības teritorija</w:t>
            </w:r>
          </w:p>
        </w:tc>
      </w:tr>
      <w:tr w:rsidR="000C6C76" w:rsidRPr="003A429E" w:rsidTr="000C6C76">
        <w:tc>
          <w:tcPr>
            <w:tcW w:w="582" w:type="dxa"/>
            <w:vMerge/>
          </w:tcPr>
          <w:p w:rsidR="000C6C76" w:rsidRPr="003A429E" w:rsidRDefault="000C6C76" w:rsidP="00A115E1">
            <w:pPr>
              <w:spacing w:after="160" w:line="259" w:lineRule="auto"/>
              <w:jc w:val="both"/>
              <w:rPr>
                <w:rFonts w:asciiTheme="minorHAnsi" w:hAnsiTheme="minorHAnsi"/>
                <w:sz w:val="24"/>
                <w:szCs w:val="24"/>
                <w:lang w:val="lv-LV"/>
              </w:rPr>
            </w:pPr>
          </w:p>
        </w:tc>
        <w:tc>
          <w:tcPr>
            <w:tcW w:w="1540" w:type="dxa"/>
            <w:vMerge/>
          </w:tcPr>
          <w:p w:rsidR="000C6C76" w:rsidRPr="003A429E" w:rsidRDefault="000C6C76" w:rsidP="00A115E1">
            <w:pPr>
              <w:spacing w:after="160" w:line="259" w:lineRule="auto"/>
              <w:jc w:val="both"/>
              <w:rPr>
                <w:rFonts w:asciiTheme="minorHAnsi" w:hAnsiTheme="minorHAnsi"/>
                <w:sz w:val="24"/>
                <w:szCs w:val="24"/>
                <w:lang w:val="lv-LV"/>
              </w:rPr>
            </w:pPr>
          </w:p>
        </w:tc>
        <w:tc>
          <w:tcPr>
            <w:tcW w:w="2422" w:type="dxa"/>
          </w:tcPr>
          <w:p w:rsidR="000C6C76" w:rsidRPr="003A429E" w:rsidRDefault="000C6C76"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Produkta noiets paredzēts </w:t>
            </w:r>
            <w:r w:rsidRPr="003A429E">
              <w:rPr>
                <w:rFonts w:asciiTheme="minorHAnsi" w:hAnsiTheme="minorHAnsi"/>
                <w:sz w:val="24"/>
                <w:szCs w:val="24"/>
                <w:lang w:val="lv-LV"/>
              </w:rPr>
              <w:t xml:space="preserve">VRG darbības teritorijā </w:t>
            </w:r>
          </w:p>
        </w:tc>
        <w:tc>
          <w:tcPr>
            <w:tcW w:w="1263" w:type="dxa"/>
          </w:tcPr>
          <w:p w:rsidR="000C6C76" w:rsidRPr="003A429E" w:rsidRDefault="000C6C76"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069" w:type="dxa"/>
            <w:vMerge/>
          </w:tcPr>
          <w:p w:rsidR="000C6C76" w:rsidRPr="003A429E" w:rsidRDefault="000C6C76" w:rsidP="00A115E1">
            <w:pPr>
              <w:spacing w:after="160" w:line="259" w:lineRule="auto"/>
              <w:jc w:val="both"/>
              <w:rPr>
                <w:rFonts w:asciiTheme="minorHAnsi" w:hAnsiTheme="minorHAnsi"/>
                <w:sz w:val="24"/>
                <w:szCs w:val="24"/>
                <w:lang w:val="lv-LV"/>
              </w:rPr>
            </w:pPr>
          </w:p>
        </w:tc>
        <w:tc>
          <w:tcPr>
            <w:tcW w:w="2469" w:type="dxa"/>
          </w:tcPr>
          <w:p w:rsidR="000C6C76" w:rsidRPr="003A429E" w:rsidRDefault="000C6C76" w:rsidP="00A115E1">
            <w:pPr>
              <w:jc w:val="both"/>
              <w:rPr>
                <w:rFonts w:asciiTheme="minorHAnsi" w:hAnsiTheme="minorHAnsi"/>
                <w:sz w:val="24"/>
                <w:szCs w:val="24"/>
                <w:lang w:val="lv-LV"/>
              </w:rPr>
            </w:pPr>
            <w:r>
              <w:rPr>
                <w:rFonts w:asciiTheme="minorHAnsi" w:hAnsiTheme="minorHAnsi"/>
                <w:sz w:val="24"/>
                <w:szCs w:val="24"/>
                <w:lang w:val="lv-LV"/>
              </w:rPr>
              <w:t xml:space="preserve">1 punkts tiek piešķirts, ja produkta noiets ir plānots VRG darbības teritoijā </w:t>
            </w:r>
          </w:p>
        </w:tc>
      </w:tr>
      <w:tr w:rsidR="000C6C76" w:rsidRPr="003A429E" w:rsidTr="000C6C76">
        <w:trPr>
          <w:trHeight w:val="70"/>
        </w:trPr>
        <w:tc>
          <w:tcPr>
            <w:tcW w:w="582" w:type="dxa"/>
            <w:vMerge/>
          </w:tcPr>
          <w:p w:rsidR="000C6C76" w:rsidRPr="003A429E" w:rsidRDefault="000C6C76" w:rsidP="00A115E1">
            <w:pPr>
              <w:spacing w:after="160" w:line="259" w:lineRule="auto"/>
              <w:jc w:val="both"/>
              <w:rPr>
                <w:rFonts w:asciiTheme="minorHAnsi" w:hAnsiTheme="minorHAnsi"/>
                <w:sz w:val="24"/>
                <w:szCs w:val="24"/>
                <w:lang w:val="lv-LV"/>
              </w:rPr>
            </w:pPr>
          </w:p>
        </w:tc>
        <w:tc>
          <w:tcPr>
            <w:tcW w:w="1540" w:type="dxa"/>
            <w:vMerge/>
          </w:tcPr>
          <w:p w:rsidR="000C6C76" w:rsidRPr="003A429E" w:rsidRDefault="000C6C76" w:rsidP="00A115E1">
            <w:pPr>
              <w:spacing w:after="160" w:line="259" w:lineRule="auto"/>
              <w:jc w:val="both"/>
              <w:rPr>
                <w:rFonts w:asciiTheme="minorHAnsi" w:hAnsiTheme="minorHAnsi"/>
                <w:sz w:val="24"/>
                <w:szCs w:val="24"/>
                <w:lang w:val="lv-LV"/>
              </w:rPr>
            </w:pPr>
          </w:p>
        </w:tc>
        <w:tc>
          <w:tcPr>
            <w:tcW w:w="2422" w:type="dxa"/>
          </w:tcPr>
          <w:p w:rsidR="000C6C76" w:rsidRPr="003A429E" w:rsidRDefault="000C6C76"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Produkta noiets paredzēts vietējā līmenī </w:t>
            </w:r>
          </w:p>
        </w:tc>
        <w:tc>
          <w:tcPr>
            <w:tcW w:w="1263" w:type="dxa"/>
          </w:tcPr>
          <w:p w:rsidR="000C6C76" w:rsidRPr="003A429E" w:rsidRDefault="000C6C76"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069" w:type="dxa"/>
            <w:vMerge/>
          </w:tcPr>
          <w:p w:rsidR="000C6C76" w:rsidRPr="003A429E" w:rsidRDefault="000C6C76" w:rsidP="00A115E1">
            <w:pPr>
              <w:spacing w:after="160" w:line="259" w:lineRule="auto"/>
              <w:jc w:val="both"/>
              <w:rPr>
                <w:rFonts w:asciiTheme="minorHAnsi" w:hAnsiTheme="minorHAnsi"/>
                <w:sz w:val="24"/>
                <w:szCs w:val="24"/>
                <w:lang w:val="lv-LV"/>
              </w:rPr>
            </w:pPr>
          </w:p>
        </w:tc>
        <w:tc>
          <w:tcPr>
            <w:tcW w:w="2469" w:type="dxa"/>
          </w:tcPr>
          <w:p w:rsidR="000C6C76" w:rsidRPr="003A429E" w:rsidRDefault="000C6C76" w:rsidP="00A115E1">
            <w:pPr>
              <w:jc w:val="both"/>
              <w:rPr>
                <w:rFonts w:asciiTheme="minorHAnsi" w:hAnsiTheme="minorHAnsi"/>
                <w:sz w:val="24"/>
                <w:szCs w:val="24"/>
                <w:lang w:val="lv-LV"/>
              </w:rPr>
            </w:pPr>
            <w:r>
              <w:rPr>
                <w:rFonts w:asciiTheme="minorHAnsi" w:hAnsiTheme="minorHAnsi"/>
                <w:sz w:val="24"/>
                <w:szCs w:val="24"/>
                <w:lang w:val="lv-LV"/>
              </w:rPr>
              <w:t xml:space="preserve">Punkti netiek piešķirti ja produkta noiets ir paredzēts (pagasta) vietējā līmenī </w:t>
            </w:r>
          </w:p>
        </w:tc>
      </w:tr>
      <w:tr w:rsidR="00814D18" w:rsidRPr="00591BBD" w:rsidTr="000C6C76">
        <w:tc>
          <w:tcPr>
            <w:tcW w:w="582" w:type="dxa"/>
            <w:vMerge w:val="restart"/>
          </w:tcPr>
          <w:p w:rsidR="00814D18" w:rsidRPr="003A429E" w:rsidRDefault="00814D18" w:rsidP="00A115E1">
            <w:p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3.2.</w:t>
            </w:r>
          </w:p>
        </w:tc>
        <w:tc>
          <w:tcPr>
            <w:tcW w:w="1540" w:type="dxa"/>
            <w:vMerge w:val="restart"/>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Kopprojets </w:t>
            </w:r>
          </w:p>
        </w:tc>
        <w:tc>
          <w:tcPr>
            <w:tcW w:w="2422"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Projekts atbilst kopprojektam (saskaņā ar MK noteikumiem) </w:t>
            </w:r>
          </w:p>
        </w:tc>
        <w:tc>
          <w:tcPr>
            <w:tcW w:w="1263"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069" w:type="dxa"/>
            <w:vMerge w:val="restart"/>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A2</w:t>
            </w:r>
          </w:p>
        </w:tc>
        <w:tc>
          <w:tcPr>
            <w:tcW w:w="2469" w:type="dxa"/>
            <w:vMerge w:val="restart"/>
          </w:tcPr>
          <w:p w:rsidR="00814D18" w:rsidRDefault="00814D18" w:rsidP="00A115E1">
            <w:pPr>
              <w:jc w:val="both"/>
              <w:rPr>
                <w:rFonts w:asciiTheme="minorHAnsi" w:hAnsiTheme="minorHAnsi"/>
                <w:sz w:val="24"/>
                <w:szCs w:val="24"/>
                <w:lang w:val="lv-LV"/>
              </w:rPr>
            </w:pPr>
            <w:r>
              <w:rPr>
                <w:rFonts w:asciiTheme="minorHAnsi" w:hAnsiTheme="minorHAnsi"/>
                <w:sz w:val="24"/>
                <w:szCs w:val="24"/>
                <w:lang w:val="lv-LV"/>
              </w:rPr>
              <w:t>Punkti netiek piešķirti, ja projekts neatbilst kopprojektam (saskaņā ar MK noteikumiem)</w:t>
            </w:r>
          </w:p>
        </w:tc>
      </w:tr>
      <w:tr w:rsidR="00814D18" w:rsidRPr="003A429E" w:rsidTr="000C6C76">
        <w:tc>
          <w:tcPr>
            <w:tcW w:w="582" w:type="dxa"/>
            <w:vMerge/>
          </w:tcPr>
          <w:p w:rsidR="00814D18" w:rsidRPr="003A429E" w:rsidRDefault="00814D18" w:rsidP="00A115E1">
            <w:pPr>
              <w:spacing w:after="160" w:line="259" w:lineRule="auto"/>
              <w:jc w:val="both"/>
              <w:rPr>
                <w:rFonts w:asciiTheme="minorHAnsi" w:hAnsiTheme="minorHAnsi"/>
                <w:sz w:val="24"/>
                <w:szCs w:val="24"/>
                <w:lang w:val="lv-LV"/>
              </w:rPr>
            </w:pPr>
          </w:p>
        </w:tc>
        <w:tc>
          <w:tcPr>
            <w:tcW w:w="1540" w:type="dxa"/>
            <w:vMerge/>
          </w:tcPr>
          <w:p w:rsidR="00814D18" w:rsidRPr="003A429E" w:rsidRDefault="00814D18" w:rsidP="00A115E1">
            <w:pPr>
              <w:spacing w:after="160" w:line="259" w:lineRule="auto"/>
              <w:jc w:val="both"/>
              <w:rPr>
                <w:rFonts w:asciiTheme="minorHAnsi" w:hAnsiTheme="minorHAnsi"/>
                <w:sz w:val="24"/>
                <w:szCs w:val="24"/>
                <w:lang w:val="lv-LV"/>
              </w:rPr>
            </w:pPr>
          </w:p>
        </w:tc>
        <w:tc>
          <w:tcPr>
            <w:tcW w:w="2422"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neatbilst kopprojektam (saskaņā ar MK noteikumiem)</w:t>
            </w:r>
          </w:p>
        </w:tc>
        <w:tc>
          <w:tcPr>
            <w:tcW w:w="1263"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069" w:type="dxa"/>
            <w:vMerge/>
          </w:tcPr>
          <w:p w:rsidR="00814D18" w:rsidRPr="003A429E" w:rsidRDefault="00814D18" w:rsidP="00A115E1">
            <w:pPr>
              <w:spacing w:after="160" w:line="259" w:lineRule="auto"/>
              <w:jc w:val="both"/>
              <w:rPr>
                <w:rFonts w:asciiTheme="minorHAnsi" w:hAnsiTheme="minorHAnsi"/>
                <w:sz w:val="24"/>
                <w:szCs w:val="24"/>
                <w:lang w:val="lv-LV"/>
              </w:rPr>
            </w:pPr>
          </w:p>
        </w:tc>
        <w:tc>
          <w:tcPr>
            <w:tcW w:w="2469" w:type="dxa"/>
            <w:vMerge/>
          </w:tcPr>
          <w:p w:rsidR="00814D18" w:rsidRPr="003A429E" w:rsidRDefault="00814D18" w:rsidP="00A115E1">
            <w:pPr>
              <w:jc w:val="both"/>
              <w:rPr>
                <w:rFonts w:asciiTheme="minorHAnsi" w:hAnsiTheme="minorHAnsi"/>
                <w:sz w:val="24"/>
                <w:szCs w:val="24"/>
                <w:lang w:val="lv-LV"/>
              </w:rPr>
            </w:pPr>
          </w:p>
        </w:tc>
      </w:tr>
    </w:tbl>
    <w:p w:rsidR="00C43409" w:rsidRPr="003A429E" w:rsidRDefault="00C43409" w:rsidP="00C43409">
      <w:pPr>
        <w:jc w:val="both"/>
        <w:rPr>
          <w:rFonts w:asciiTheme="minorHAnsi" w:hAnsiTheme="minorHAnsi"/>
          <w:sz w:val="24"/>
          <w:szCs w:val="24"/>
          <w:lang w:val="lv-LV"/>
        </w:rPr>
      </w:pPr>
      <w:r>
        <w:rPr>
          <w:rFonts w:asciiTheme="minorHAnsi" w:hAnsiTheme="minorHAnsi"/>
          <w:sz w:val="24"/>
          <w:szCs w:val="24"/>
          <w:lang w:val="lv-LV"/>
        </w:rPr>
        <w:t xml:space="preserve">Minimālais punktu skaits specifiskajos kritērijos 1 punkts. </w:t>
      </w:r>
    </w:p>
    <w:p w:rsidR="00C43409" w:rsidRDefault="00C43409" w:rsidP="00C43409">
      <w:pPr>
        <w:jc w:val="both"/>
        <w:rPr>
          <w:rFonts w:asciiTheme="minorHAnsi" w:hAnsiTheme="minorHAnsi"/>
          <w:sz w:val="24"/>
          <w:szCs w:val="24"/>
          <w:lang w:val="lv-LV"/>
        </w:rPr>
      </w:pPr>
      <w:r>
        <w:rPr>
          <w:rFonts w:asciiTheme="minorHAnsi" w:hAnsiTheme="minorHAnsi"/>
          <w:sz w:val="24"/>
          <w:szCs w:val="24"/>
          <w:lang w:val="lv-LV"/>
        </w:rPr>
        <w:t xml:space="preserve">Gadījumos, ja vienas rīcības ietvaros vairākiem projektiem ir vienāds punktu skaits, projekti tiek sarindoti pec pieprasītā finansējuma apjoma: </w:t>
      </w:r>
    </w:p>
    <w:p w:rsidR="00C43409" w:rsidRDefault="00520C96" w:rsidP="00C43409">
      <w:pPr>
        <w:jc w:val="both"/>
        <w:rPr>
          <w:lang w:val="lv-LV"/>
        </w:rPr>
      </w:pPr>
      <w:r>
        <w:rPr>
          <w:lang w:val="lv-LV"/>
        </w:rPr>
        <w:t>L</w:t>
      </w:r>
      <w:r w:rsidR="00C43409" w:rsidRPr="003A54D7">
        <w:rPr>
          <w:lang w:val="lv-LV"/>
        </w:rPr>
        <w:t>ielāko punktu skaitu (skaitli veido kopējais vienādu vērtējumu saņēmušo projektu skaits) saņem projekts ar mazāko pieprasīto publisko finansējumu, pārējie projekti saņem punktus atbilstoši dilstošā secībā</w:t>
      </w:r>
      <w:r w:rsidR="00C43409">
        <w:rPr>
          <w:lang w:val="lv-LV"/>
        </w:rPr>
        <w:t xml:space="preserve">. </w:t>
      </w:r>
    </w:p>
    <w:p w:rsidR="00F43A7E" w:rsidRDefault="00F43A7E">
      <w:pPr>
        <w:rPr>
          <w:rFonts w:asciiTheme="minorHAnsi" w:hAnsiTheme="minorHAnsi"/>
          <w:b/>
          <w:sz w:val="24"/>
          <w:szCs w:val="24"/>
          <w:lang w:val="lv-LV"/>
        </w:rPr>
      </w:pPr>
      <w:r>
        <w:rPr>
          <w:rFonts w:asciiTheme="minorHAnsi" w:hAnsiTheme="minorHAnsi"/>
          <w:b/>
          <w:sz w:val="24"/>
          <w:szCs w:val="24"/>
          <w:lang w:val="lv-LV"/>
        </w:rPr>
        <w:br w:type="page"/>
      </w:r>
    </w:p>
    <w:p w:rsidR="00C43409" w:rsidRPr="00F43A7E" w:rsidRDefault="00C43409" w:rsidP="00C43409">
      <w:pPr>
        <w:rPr>
          <w:rFonts w:asciiTheme="minorHAnsi" w:hAnsiTheme="minorHAnsi"/>
          <w:b/>
          <w:sz w:val="24"/>
          <w:szCs w:val="24"/>
          <w:lang w:val="lv-LV"/>
        </w:rPr>
      </w:pPr>
      <w:r w:rsidRPr="00F43A7E">
        <w:rPr>
          <w:rFonts w:asciiTheme="minorHAnsi" w:hAnsiTheme="minorHAnsi"/>
          <w:b/>
          <w:sz w:val="24"/>
          <w:szCs w:val="24"/>
          <w:lang w:val="lv-LV"/>
        </w:rPr>
        <w:lastRenderedPageBreak/>
        <w:t>Specifiskie kritēriji Rīcībai 2.1.</w:t>
      </w:r>
      <w:r w:rsidRPr="00F43A7E">
        <w:rPr>
          <w:rFonts w:asciiTheme="minorHAnsi" w:hAnsiTheme="minorHAnsi"/>
          <w:b/>
          <w:color w:val="000000" w:themeColor="text1"/>
          <w:sz w:val="24"/>
          <w:szCs w:val="24"/>
          <w:lang w:val="lv-LV"/>
        </w:rPr>
        <w:t xml:space="preserve"> </w:t>
      </w:r>
      <w:r w:rsidRPr="00F43A7E">
        <w:rPr>
          <w:b/>
          <w:color w:val="222222"/>
          <w:sz w:val="24"/>
          <w:szCs w:val="24"/>
          <w:shd w:val="clear" w:color="auto" w:fill="FFFFFF"/>
          <w:lang w:val="lv-LV"/>
        </w:rPr>
        <w:t>Atbalsts iniciatīvām, kuras vērstas uz efektīvu un ilgtspējīgu dabas un kultūras resursu izmantošanu lauku sabiedrības dzīves standartu paaugstināšanai</w:t>
      </w:r>
      <w:r w:rsidRPr="00F43A7E">
        <w:rPr>
          <w:rFonts w:asciiTheme="minorHAnsi" w:hAnsiTheme="minorHAnsi"/>
          <w:b/>
          <w:sz w:val="24"/>
          <w:szCs w:val="24"/>
          <w:lang w:val="lv-LV"/>
        </w:rPr>
        <w:t>.</w:t>
      </w:r>
    </w:p>
    <w:tbl>
      <w:tblPr>
        <w:tblStyle w:val="TableGrid"/>
        <w:tblW w:w="0" w:type="auto"/>
        <w:tblLook w:val="04A0" w:firstRow="1" w:lastRow="0" w:firstColumn="1" w:lastColumn="0" w:noHBand="0" w:noVBand="1"/>
      </w:tblPr>
      <w:tblGrid>
        <w:gridCol w:w="582"/>
        <w:gridCol w:w="1456"/>
        <w:gridCol w:w="2352"/>
        <w:gridCol w:w="1275"/>
        <w:gridCol w:w="1069"/>
        <w:gridCol w:w="2611"/>
      </w:tblGrid>
      <w:tr w:rsidR="00814D18" w:rsidRPr="003A429E" w:rsidTr="00814D18">
        <w:tc>
          <w:tcPr>
            <w:tcW w:w="582" w:type="dxa"/>
          </w:tcPr>
          <w:p w:rsidR="00814D18" w:rsidRPr="003A429E" w:rsidRDefault="00814D18"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Nr. </w:t>
            </w:r>
          </w:p>
        </w:tc>
        <w:tc>
          <w:tcPr>
            <w:tcW w:w="1456" w:type="dxa"/>
          </w:tcPr>
          <w:p w:rsidR="00814D18" w:rsidRPr="003A429E" w:rsidRDefault="00814D18"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Kritērijs</w:t>
            </w:r>
          </w:p>
        </w:tc>
        <w:tc>
          <w:tcPr>
            <w:tcW w:w="2352" w:type="dxa"/>
          </w:tcPr>
          <w:p w:rsidR="00814D18" w:rsidRPr="003A429E" w:rsidRDefault="00814D18" w:rsidP="00814D18">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Kritērija skaidrojums </w:t>
            </w:r>
          </w:p>
        </w:tc>
        <w:tc>
          <w:tcPr>
            <w:tcW w:w="1275" w:type="dxa"/>
          </w:tcPr>
          <w:p w:rsidR="00814D18" w:rsidRPr="003A429E" w:rsidRDefault="00814D18"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 xml:space="preserve">Vērtējums </w:t>
            </w:r>
          </w:p>
        </w:tc>
        <w:tc>
          <w:tcPr>
            <w:tcW w:w="1069" w:type="dxa"/>
          </w:tcPr>
          <w:p w:rsidR="00814D18" w:rsidRPr="003A429E" w:rsidRDefault="00814D18" w:rsidP="00A115E1">
            <w:pPr>
              <w:spacing w:after="160" w:line="259" w:lineRule="auto"/>
              <w:jc w:val="both"/>
              <w:rPr>
                <w:rFonts w:asciiTheme="minorHAnsi" w:hAnsiTheme="minorHAnsi"/>
                <w:b/>
                <w:sz w:val="24"/>
                <w:szCs w:val="24"/>
                <w:lang w:val="lv-LV"/>
              </w:rPr>
            </w:pPr>
            <w:r>
              <w:rPr>
                <w:rFonts w:asciiTheme="minorHAnsi" w:hAnsiTheme="minorHAnsi"/>
                <w:b/>
                <w:sz w:val="24"/>
                <w:szCs w:val="24"/>
                <w:lang w:val="lv-LV"/>
              </w:rPr>
              <w:t>Atsauce u</w:t>
            </w:r>
            <w:r w:rsidRPr="003A429E">
              <w:rPr>
                <w:rFonts w:asciiTheme="minorHAnsi" w:hAnsiTheme="minorHAnsi"/>
                <w:b/>
                <w:sz w:val="24"/>
                <w:szCs w:val="24"/>
                <w:lang w:val="lv-LV"/>
              </w:rPr>
              <w:t xml:space="preserve">z projektu </w:t>
            </w:r>
          </w:p>
        </w:tc>
        <w:tc>
          <w:tcPr>
            <w:tcW w:w="2611" w:type="dxa"/>
          </w:tcPr>
          <w:p w:rsidR="00814D18" w:rsidRDefault="00814D18" w:rsidP="00A115E1">
            <w:pPr>
              <w:jc w:val="both"/>
              <w:rPr>
                <w:rFonts w:asciiTheme="minorHAnsi" w:hAnsiTheme="minorHAnsi"/>
                <w:b/>
                <w:sz w:val="24"/>
                <w:szCs w:val="24"/>
                <w:lang w:val="lv-LV"/>
              </w:rPr>
            </w:pPr>
            <w:r>
              <w:rPr>
                <w:rFonts w:asciiTheme="minorHAnsi" w:hAnsiTheme="minorHAnsi"/>
                <w:b/>
                <w:sz w:val="24"/>
                <w:szCs w:val="24"/>
                <w:lang w:val="lv-LV"/>
              </w:rPr>
              <w:t>Kas tiek vērtēts</w:t>
            </w:r>
          </w:p>
        </w:tc>
      </w:tr>
      <w:tr w:rsidR="00814D18" w:rsidRPr="00591BBD" w:rsidTr="00814D18">
        <w:trPr>
          <w:trHeight w:val="562"/>
        </w:trPr>
        <w:tc>
          <w:tcPr>
            <w:tcW w:w="582" w:type="dxa"/>
            <w:vMerge w:val="restart"/>
          </w:tcPr>
          <w:p w:rsidR="00814D18" w:rsidRPr="003A429E" w:rsidRDefault="00814D18" w:rsidP="00A115E1">
            <w:p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3.1.</w:t>
            </w:r>
          </w:p>
        </w:tc>
        <w:tc>
          <w:tcPr>
            <w:tcW w:w="1456" w:type="dxa"/>
            <w:vMerge w:val="restart"/>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Kopienu aktivizēšana </w:t>
            </w:r>
          </w:p>
        </w:tc>
        <w:tc>
          <w:tcPr>
            <w:tcW w:w="2352"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tiks īstenots pagasta teritorijā</w:t>
            </w:r>
            <w:r w:rsidRPr="003A429E">
              <w:rPr>
                <w:rFonts w:asciiTheme="minorHAnsi" w:hAnsiTheme="minorHAnsi"/>
                <w:sz w:val="24"/>
                <w:szCs w:val="24"/>
                <w:lang w:val="lv-LV"/>
              </w:rPr>
              <w:t>, k</w:t>
            </w:r>
            <w:r>
              <w:rPr>
                <w:rFonts w:asciiTheme="minorHAnsi" w:hAnsiTheme="minorHAnsi"/>
                <w:sz w:val="24"/>
                <w:szCs w:val="24"/>
                <w:lang w:val="lv-LV"/>
              </w:rPr>
              <w:t xml:space="preserve">urā iepriekšējā plānošanas periodā neīstenoja nevienu LEADER projektu </w:t>
            </w:r>
          </w:p>
        </w:tc>
        <w:tc>
          <w:tcPr>
            <w:tcW w:w="1275"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069" w:type="dxa"/>
            <w:vMerge w:val="restart"/>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B7, VRG datu bāze</w:t>
            </w:r>
          </w:p>
        </w:tc>
        <w:tc>
          <w:tcPr>
            <w:tcW w:w="2611" w:type="dxa"/>
            <w:vMerge w:val="restart"/>
          </w:tcPr>
          <w:p w:rsidR="00814D18" w:rsidRDefault="007363AA" w:rsidP="007363AA">
            <w:pPr>
              <w:jc w:val="both"/>
              <w:rPr>
                <w:rFonts w:asciiTheme="minorHAnsi" w:hAnsiTheme="minorHAnsi"/>
                <w:sz w:val="24"/>
                <w:szCs w:val="24"/>
                <w:lang w:val="lv-LV"/>
              </w:rPr>
            </w:pPr>
            <w:r>
              <w:rPr>
                <w:rFonts w:asciiTheme="minorHAnsi" w:hAnsiTheme="minorHAnsi"/>
                <w:sz w:val="24"/>
                <w:szCs w:val="24"/>
                <w:lang w:val="lv-LV"/>
              </w:rPr>
              <w:t xml:space="preserve">Punkti netiek piešķirti, ja projekts tiks īstenots  teritorijā, kurā iepriekšējā plānošanas periodā tika īstenoti LEADER projekti </w:t>
            </w:r>
          </w:p>
        </w:tc>
      </w:tr>
      <w:tr w:rsidR="00814D18" w:rsidRPr="003A429E" w:rsidTr="00814D18">
        <w:tc>
          <w:tcPr>
            <w:tcW w:w="582" w:type="dxa"/>
            <w:vMerge/>
          </w:tcPr>
          <w:p w:rsidR="00814D18" w:rsidRPr="003A429E" w:rsidRDefault="00814D18" w:rsidP="00A115E1">
            <w:pPr>
              <w:spacing w:after="160" w:line="259" w:lineRule="auto"/>
              <w:jc w:val="both"/>
              <w:rPr>
                <w:rFonts w:asciiTheme="minorHAnsi" w:hAnsiTheme="minorHAnsi"/>
                <w:sz w:val="24"/>
                <w:szCs w:val="24"/>
                <w:lang w:val="lv-LV"/>
              </w:rPr>
            </w:pPr>
          </w:p>
        </w:tc>
        <w:tc>
          <w:tcPr>
            <w:tcW w:w="1456" w:type="dxa"/>
            <w:vMerge/>
          </w:tcPr>
          <w:p w:rsidR="00814D18" w:rsidRPr="003A429E" w:rsidRDefault="00814D18" w:rsidP="00A115E1">
            <w:pPr>
              <w:spacing w:after="160" w:line="259" w:lineRule="auto"/>
              <w:jc w:val="both"/>
              <w:rPr>
                <w:rFonts w:asciiTheme="minorHAnsi" w:hAnsiTheme="minorHAnsi"/>
                <w:sz w:val="24"/>
                <w:szCs w:val="24"/>
                <w:lang w:val="lv-LV"/>
              </w:rPr>
            </w:pPr>
          </w:p>
        </w:tc>
        <w:tc>
          <w:tcPr>
            <w:tcW w:w="2352"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tiks īstenots  teritorijā, kurā iepriekšējā plānošanas periodā tika īstenoti LEADER projekti</w:t>
            </w:r>
          </w:p>
        </w:tc>
        <w:tc>
          <w:tcPr>
            <w:tcW w:w="1275" w:type="dxa"/>
          </w:tcPr>
          <w:p w:rsidR="00814D18" w:rsidRPr="003A429E" w:rsidRDefault="00814D18"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069" w:type="dxa"/>
            <w:vMerge/>
          </w:tcPr>
          <w:p w:rsidR="00814D18" w:rsidRPr="003A429E" w:rsidRDefault="00814D18" w:rsidP="00A115E1">
            <w:pPr>
              <w:spacing w:after="160" w:line="259" w:lineRule="auto"/>
              <w:jc w:val="both"/>
              <w:rPr>
                <w:rFonts w:asciiTheme="minorHAnsi" w:hAnsiTheme="minorHAnsi"/>
                <w:sz w:val="24"/>
                <w:szCs w:val="24"/>
                <w:lang w:val="lv-LV"/>
              </w:rPr>
            </w:pPr>
          </w:p>
        </w:tc>
        <w:tc>
          <w:tcPr>
            <w:tcW w:w="2611" w:type="dxa"/>
            <w:vMerge/>
          </w:tcPr>
          <w:p w:rsidR="00814D18" w:rsidRPr="003A429E" w:rsidRDefault="00814D18" w:rsidP="00A115E1">
            <w:pPr>
              <w:jc w:val="both"/>
              <w:rPr>
                <w:rFonts w:asciiTheme="minorHAnsi" w:hAnsiTheme="minorHAnsi"/>
                <w:sz w:val="24"/>
                <w:szCs w:val="24"/>
                <w:lang w:val="lv-LV"/>
              </w:rPr>
            </w:pPr>
          </w:p>
        </w:tc>
      </w:tr>
      <w:tr w:rsidR="007363AA" w:rsidRPr="00591BBD" w:rsidTr="00814D18">
        <w:tc>
          <w:tcPr>
            <w:tcW w:w="582" w:type="dxa"/>
            <w:vMerge w:val="restart"/>
          </w:tcPr>
          <w:p w:rsidR="007363AA" w:rsidRPr="003A429E" w:rsidRDefault="007363AA" w:rsidP="00A115E1">
            <w:p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3.2.</w:t>
            </w:r>
          </w:p>
        </w:tc>
        <w:tc>
          <w:tcPr>
            <w:tcW w:w="1456" w:type="dxa"/>
            <w:vMerge w:val="restart"/>
          </w:tcPr>
          <w:p w:rsidR="007363AA" w:rsidRPr="003A429E" w:rsidRDefault="007363AA"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Resursu izmantošana </w:t>
            </w:r>
          </w:p>
        </w:tc>
        <w:tc>
          <w:tcPr>
            <w:tcW w:w="2352" w:type="dxa"/>
          </w:tcPr>
          <w:p w:rsidR="007363AA" w:rsidRPr="003A429E" w:rsidRDefault="007363AA"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tiek īstenots iepriekšējā plānošanas periodā izveidotās telpās un/vai papildina izveidoto infrastruktūru</w:t>
            </w:r>
          </w:p>
        </w:tc>
        <w:tc>
          <w:tcPr>
            <w:tcW w:w="1275" w:type="dxa"/>
          </w:tcPr>
          <w:p w:rsidR="007363AA" w:rsidRPr="003A429E" w:rsidRDefault="007363AA"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1</w:t>
            </w:r>
          </w:p>
        </w:tc>
        <w:tc>
          <w:tcPr>
            <w:tcW w:w="1069" w:type="dxa"/>
            <w:vMerge w:val="restart"/>
          </w:tcPr>
          <w:p w:rsidR="007363AA" w:rsidRPr="003A429E" w:rsidRDefault="007363AA" w:rsidP="00A115E1">
            <w:pPr>
              <w:spacing w:after="160" w:line="259" w:lineRule="auto"/>
              <w:jc w:val="both"/>
              <w:rPr>
                <w:rFonts w:asciiTheme="minorHAnsi" w:hAnsiTheme="minorHAnsi"/>
                <w:sz w:val="24"/>
                <w:szCs w:val="24"/>
                <w:lang w:val="lv-LV"/>
              </w:rPr>
            </w:pPr>
            <w:r>
              <w:rPr>
                <w:rFonts w:asciiTheme="minorHAnsi" w:hAnsiTheme="minorHAnsi"/>
                <w:sz w:val="24"/>
                <w:szCs w:val="24"/>
                <w:lang w:val="lv-LV"/>
              </w:rPr>
              <w:t>B6</w:t>
            </w:r>
          </w:p>
        </w:tc>
        <w:tc>
          <w:tcPr>
            <w:tcW w:w="2611" w:type="dxa"/>
            <w:vMerge w:val="restart"/>
          </w:tcPr>
          <w:p w:rsidR="007363AA" w:rsidRDefault="007363AA" w:rsidP="00843595">
            <w:pPr>
              <w:jc w:val="both"/>
              <w:rPr>
                <w:rFonts w:asciiTheme="minorHAnsi" w:hAnsiTheme="minorHAnsi"/>
                <w:sz w:val="24"/>
                <w:szCs w:val="24"/>
                <w:lang w:val="lv-LV"/>
              </w:rPr>
            </w:pPr>
            <w:r>
              <w:rPr>
                <w:rFonts w:asciiTheme="minorHAnsi" w:hAnsiTheme="minorHAnsi"/>
                <w:sz w:val="24"/>
                <w:szCs w:val="24"/>
                <w:lang w:val="lv-LV"/>
              </w:rPr>
              <w:t>Punkti netiek piešķirti, ja projekts nav saistīts ar iepriekšējā plānošanas periodā izveidotām telpā</w:t>
            </w:r>
            <w:r w:rsidR="00843595">
              <w:rPr>
                <w:rFonts w:asciiTheme="minorHAnsi" w:hAnsiTheme="minorHAnsi"/>
                <w:sz w:val="24"/>
                <w:szCs w:val="24"/>
                <w:lang w:val="lv-LV"/>
              </w:rPr>
              <w:t>m</w:t>
            </w:r>
            <w:r>
              <w:rPr>
                <w:rFonts w:asciiTheme="minorHAnsi" w:hAnsiTheme="minorHAnsi"/>
                <w:sz w:val="24"/>
                <w:szCs w:val="24"/>
                <w:lang w:val="lv-LV"/>
              </w:rPr>
              <w:t xml:space="preserve"> un/vai nepapildina izveidoto infrastruktūru </w:t>
            </w:r>
          </w:p>
        </w:tc>
      </w:tr>
      <w:tr w:rsidR="007363AA" w:rsidRPr="003A429E" w:rsidTr="00814D18">
        <w:tc>
          <w:tcPr>
            <w:tcW w:w="582" w:type="dxa"/>
            <w:vMerge/>
          </w:tcPr>
          <w:p w:rsidR="007363AA" w:rsidRPr="003A429E" w:rsidRDefault="007363AA" w:rsidP="007363AA">
            <w:pPr>
              <w:spacing w:after="160" w:line="259" w:lineRule="auto"/>
              <w:jc w:val="both"/>
              <w:rPr>
                <w:rFonts w:asciiTheme="minorHAnsi" w:hAnsiTheme="minorHAnsi"/>
                <w:sz w:val="24"/>
                <w:szCs w:val="24"/>
                <w:lang w:val="lv-LV"/>
              </w:rPr>
            </w:pPr>
          </w:p>
        </w:tc>
        <w:tc>
          <w:tcPr>
            <w:tcW w:w="1456" w:type="dxa"/>
            <w:vMerge/>
          </w:tcPr>
          <w:p w:rsidR="007363AA" w:rsidRPr="003A429E" w:rsidRDefault="007363AA" w:rsidP="007363AA">
            <w:pPr>
              <w:spacing w:after="160" w:line="259" w:lineRule="auto"/>
              <w:jc w:val="both"/>
              <w:rPr>
                <w:rFonts w:asciiTheme="minorHAnsi" w:hAnsiTheme="minorHAnsi"/>
                <w:sz w:val="24"/>
                <w:szCs w:val="24"/>
                <w:lang w:val="lv-LV"/>
              </w:rPr>
            </w:pPr>
          </w:p>
        </w:tc>
        <w:tc>
          <w:tcPr>
            <w:tcW w:w="2352" w:type="dxa"/>
          </w:tcPr>
          <w:p w:rsidR="007363AA" w:rsidRPr="003A429E" w:rsidRDefault="007363AA" w:rsidP="007363AA">
            <w:pPr>
              <w:spacing w:after="160" w:line="259" w:lineRule="auto"/>
              <w:jc w:val="both"/>
              <w:rPr>
                <w:rFonts w:asciiTheme="minorHAnsi" w:hAnsiTheme="minorHAnsi"/>
                <w:sz w:val="24"/>
                <w:szCs w:val="24"/>
                <w:lang w:val="lv-LV"/>
              </w:rPr>
            </w:pPr>
            <w:r>
              <w:rPr>
                <w:rFonts w:asciiTheme="minorHAnsi" w:hAnsiTheme="minorHAnsi"/>
                <w:sz w:val="24"/>
                <w:szCs w:val="24"/>
                <w:lang w:val="lv-LV"/>
              </w:rPr>
              <w:t>Projekts nav saistīts ar iepriekšējā plānošanas periodā izveidotām telpās un/vai nepapildina izveidoto infrastruktūru</w:t>
            </w:r>
          </w:p>
        </w:tc>
        <w:tc>
          <w:tcPr>
            <w:tcW w:w="1275" w:type="dxa"/>
          </w:tcPr>
          <w:p w:rsidR="007363AA" w:rsidRPr="003A429E" w:rsidRDefault="007363AA" w:rsidP="007363AA">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069" w:type="dxa"/>
            <w:vMerge/>
          </w:tcPr>
          <w:p w:rsidR="007363AA" w:rsidRPr="003A429E" w:rsidRDefault="007363AA" w:rsidP="007363AA">
            <w:pPr>
              <w:spacing w:after="160" w:line="259" w:lineRule="auto"/>
              <w:jc w:val="both"/>
              <w:rPr>
                <w:rFonts w:asciiTheme="minorHAnsi" w:hAnsiTheme="minorHAnsi"/>
                <w:sz w:val="24"/>
                <w:szCs w:val="24"/>
                <w:lang w:val="lv-LV"/>
              </w:rPr>
            </w:pPr>
          </w:p>
        </w:tc>
        <w:tc>
          <w:tcPr>
            <w:tcW w:w="2611" w:type="dxa"/>
            <w:vMerge/>
          </w:tcPr>
          <w:p w:rsidR="007363AA" w:rsidRDefault="007363AA" w:rsidP="007363AA">
            <w:pPr>
              <w:jc w:val="both"/>
              <w:rPr>
                <w:rFonts w:asciiTheme="minorHAnsi" w:hAnsiTheme="minorHAnsi"/>
                <w:sz w:val="24"/>
                <w:szCs w:val="24"/>
                <w:lang w:val="lv-LV"/>
              </w:rPr>
            </w:pPr>
          </w:p>
        </w:tc>
      </w:tr>
      <w:tr w:rsidR="007363AA" w:rsidRPr="00591BBD" w:rsidTr="00814D18">
        <w:tc>
          <w:tcPr>
            <w:tcW w:w="582" w:type="dxa"/>
            <w:vMerge w:val="restart"/>
          </w:tcPr>
          <w:p w:rsidR="007363AA" w:rsidRPr="003A429E" w:rsidRDefault="007363AA" w:rsidP="007363AA">
            <w:pPr>
              <w:spacing w:after="160" w:line="259" w:lineRule="auto"/>
              <w:jc w:val="both"/>
              <w:rPr>
                <w:rFonts w:asciiTheme="minorHAnsi" w:hAnsiTheme="minorHAnsi"/>
                <w:sz w:val="24"/>
                <w:szCs w:val="24"/>
                <w:lang w:val="lv-LV"/>
              </w:rPr>
            </w:pPr>
            <w:r w:rsidRPr="003A429E">
              <w:rPr>
                <w:rFonts w:asciiTheme="minorHAnsi" w:hAnsiTheme="minorHAnsi"/>
                <w:sz w:val="24"/>
                <w:szCs w:val="24"/>
                <w:lang w:val="lv-LV"/>
              </w:rPr>
              <w:t xml:space="preserve">3.3. </w:t>
            </w:r>
          </w:p>
        </w:tc>
        <w:tc>
          <w:tcPr>
            <w:tcW w:w="1456" w:type="dxa"/>
            <w:vMerge w:val="restart"/>
          </w:tcPr>
          <w:p w:rsidR="007363AA" w:rsidRPr="003A429E" w:rsidRDefault="007363AA" w:rsidP="007363AA">
            <w:pPr>
              <w:spacing w:after="160" w:line="259" w:lineRule="auto"/>
              <w:jc w:val="both"/>
              <w:rPr>
                <w:rFonts w:asciiTheme="minorHAnsi" w:hAnsiTheme="minorHAnsi"/>
                <w:sz w:val="24"/>
                <w:szCs w:val="24"/>
                <w:lang w:val="lv-LV"/>
              </w:rPr>
            </w:pPr>
            <w:r>
              <w:rPr>
                <w:rFonts w:asciiTheme="minorHAnsi" w:hAnsiTheme="minorHAnsi"/>
                <w:sz w:val="24"/>
                <w:szCs w:val="24"/>
                <w:lang w:val="lv-LV"/>
              </w:rPr>
              <w:t xml:space="preserve">Idejas pamatojums </w:t>
            </w:r>
          </w:p>
        </w:tc>
        <w:tc>
          <w:tcPr>
            <w:tcW w:w="2352" w:type="dxa"/>
          </w:tcPr>
          <w:p w:rsidR="007363AA" w:rsidRPr="003A429E" w:rsidRDefault="007363AA" w:rsidP="007363AA">
            <w:pPr>
              <w:spacing w:after="160" w:line="259" w:lineRule="auto"/>
              <w:jc w:val="both"/>
              <w:rPr>
                <w:rFonts w:asciiTheme="minorHAnsi" w:hAnsiTheme="minorHAnsi"/>
                <w:sz w:val="24"/>
                <w:szCs w:val="24"/>
                <w:highlight w:val="yellow"/>
                <w:lang w:val="lv-LV"/>
              </w:rPr>
            </w:pPr>
            <w:r>
              <w:rPr>
                <w:sz w:val="24"/>
                <w:szCs w:val="24"/>
                <w:lang w:val="lv-LV"/>
              </w:rPr>
              <w:t xml:space="preserve">Ir pierādīta apdzīvotās vietas (ciema vai apkaimes) iedzīvotāju (t.sk.sociāli mazaizsargāto grupu) vajadzību apzināšana un projekta atbilstība vietējās pašvaldības plānošanas </w:t>
            </w:r>
            <w:r>
              <w:rPr>
                <w:sz w:val="24"/>
                <w:szCs w:val="24"/>
                <w:lang w:val="lv-LV"/>
              </w:rPr>
              <w:lastRenderedPageBreak/>
              <w:t xml:space="preserve">dokumentiem (skat. Papildus informāciju)* </w:t>
            </w:r>
          </w:p>
        </w:tc>
        <w:tc>
          <w:tcPr>
            <w:tcW w:w="1275" w:type="dxa"/>
          </w:tcPr>
          <w:p w:rsidR="007363AA" w:rsidRPr="003A429E" w:rsidRDefault="007363AA" w:rsidP="007363AA">
            <w:pPr>
              <w:spacing w:after="160" w:line="259" w:lineRule="auto"/>
              <w:jc w:val="both"/>
              <w:rPr>
                <w:rFonts w:asciiTheme="minorHAnsi" w:hAnsiTheme="minorHAnsi"/>
                <w:sz w:val="24"/>
                <w:szCs w:val="24"/>
                <w:lang w:val="lv-LV"/>
              </w:rPr>
            </w:pPr>
            <w:r>
              <w:rPr>
                <w:rFonts w:asciiTheme="minorHAnsi" w:hAnsiTheme="minorHAnsi"/>
                <w:sz w:val="24"/>
                <w:szCs w:val="24"/>
                <w:lang w:val="lv-LV"/>
              </w:rPr>
              <w:lastRenderedPageBreak/>
              <w:t>2</w:t>
            </w:r>
          </w:p>
        </w:tc>
        <w:tc>
          <w:tcPr>
            <w:tcW w:w="1069" w:type="dxa"/>
            <w:vMerge w:val="restart"/>
          </w:tcPr>
          <w:p w:rsidR="007363AA" w:rsidRPr="003A429E" w:rsidRDefault="007363AA" w:rsidP="007363AA">
            <w:pPr>
              <w:spacing w:after="160" w:line="259" w:lineRule="auto"/>
              <w:jc w:val="both"/>
              <w:rPr>
                <w:rFonts w:asciiTheme="minorHAnsi" w:hAnsiTheme="minorHAnsi"/>
                <w:sz w:val="24"/>
                <w:szCs w:val="24"/>
                <w:lang w:val="lv-LV"/>
              </w:rPr>
            </w:pPr>
            <w:r>
              <w:rPr>
                <w:rFonts w:asciiTheme="minorHAnsi" w:hAnsiTheme="minorHAnsi"/>
                <w:sz w:val="24"/>
                <w:szCs w:val="24"/>
                <w:lang w:val="lv-LV"/>
              </w:rPr>
              <w:t>B15</w:t>
            </w:r>
          </w:p>
        </w:tc>
        <w:tc>
          <w:tcPr>
            <w:tcW w:w="2611" w:type="dxa"/>
          </w:tcPr>
          <w:p w:rsidR="007363AA" w:rsidRDefault="007363AA" w:rsidP="007363AA">
            <w:pPr>
              <w:jc w:val="both"/>
              <w:rPr>
                <w:rFonts w:asciiTheme="minorHAnsi" w:hAnsiTheme="minorHAnsi"/>
                <w:sz w:val="24"/>
                <w:szCs w:val="24"/>
                <w:lang w:val="lv-LV"/>
              </w:rPr>
            </w:pPr>
            <w:r>
              <w:rPr>
                <w:rFonts w:asciiTheme="minorHAnsi" w:hAnsiTheme="minorHAnsi"/>
                <w:sz w:val="24"/>
                <w:szCs w:val="24"/>
                <w:lang w:val="lv-LV"/>
              </w:rPr>
              <w:t xml:space="preserve">2 punkti tiek piešķirti,ja projekta  iensiedzējs ir veicis papildus darbu, lai noskaidrotu iedzīvotāju vadazības – sapulce, anketēšana, aptauja utml., ko apliecina papildus iesniegtie dokumenti. </w:t>
            </w:r>
          </w:p>
        </w:tc>
      </w:tr>
      <w:tr w:rsidR="007363AA" w:rsidRPr="00591BBD" w:rsidTr="00814D18">
        <w:tc>
          <w:tcPr>
            <w:tcW w:w="582" w:type="dxa"/>
            <w:vMerge/>
          </w:tcPr>
          <w:p w:rsidR="007363AA" w:rsidRPr="003A429E" w:rsidRDefault="007363AA" w:rsidP="007363AA">
            <w:pPr>
              <w:jc w:val="both"/>
              <w:rPr>
                <w:rFonts w:asciiTheme="minorHAnsi" w:hAnsiTheme="minorHAnsi"/>
                <w:sz w:val="24"/>
                <w:szCs w:val="24"/>
                <w:lang w:val="lv-LV"/>
              </w:rPr>
            </w:pPr>
          </w:p>
        </w:tc>
        <w:tc>
          <w:tcPr>
            <w:tcW w:w="1456" w:type="dxa"/>
            <w:vMerge/>
          </w:tcPr>
          <w:p w:rsidR="007363AA" w:rsidRDefault="007363AA" w:rsidP="007363AA">
            <w:pPr>
              <w:jc w:val="both"/>
              <w:rPr>
                <w:rFonts w:asciiTheme="minorHAnsi" w:hAnsiTheme="minorHAnsi"/>
                <w:sz w:val="24"/>
                <w:szCs w:val="24"/>
                <w:lang w:val="lv-LV"/>
              </w:rPr>
            </w:pPr>
          </w:p>
        </w:tc>
        <w:tc>
          <w:tcPr>
            <w:tcW w:w="2352" w:type="dxa"/>
          </w:tcPr>
          <w:p w:rsidR="007363AA" w:rsidRDefault="007363AA" w:rsidP="007363AA">
            <w:pPr>
              <w:jc w:val="both"/>
              <w:rPr>
                <w:sz w:val="24"/>
                <w:szCs w:val="24"/>
                <w:lang w:val="lv-LV"/>
              </w:rPr>
            </w:pPr>
            <w:r>
              <w:rPr>
                <w:sz w:val="24"/>
                <w:szCs w:val="24"/>
                <w:lang w:val="lv-LV"/>
              </w:rPr>
              <w:t>Ir pierādīta projekta atbilstība vietējās pašvaldības plānošanas dokumentiem ( skat. Papildus informāciju)</w:t>
            </w:r>
          </w:p>
        </w:tc>
        <w:tc>
          <w:tcPr>
            <w:tcW w:w="1275" w:type="dxa"/>
          </w:tcPr>
          <w:p w:rsidR="007363AA" w:rsidRDefault="007363AA" w:rsidP="007363AA">
            <w:pPr>
              <w:jc w:val="both"/>
              <w:rPr>
                <w:rFonts w:asciiTheme="minorHAnsi" w:hAnsiTheme="minorHAnsi"/>
                <w:sz w:val="24"/>
                <w:szCs w:val="24"/>
                <w:lang w:val="lv-LV"/>
              </w:rPr>
            </w:pPr>
            <w:r>
              <w:rPr>
                <w:rFonts w:asciiTheme="minorHAnsi" w:hAnsiTheme="minorHAnsi"/>
                <w:sz w:val="24"/>
                <w:szCs w:val="24"/>
                <w:lang w:val="lv-LV"/>
              </w:rPr>
              <w:t>1</w:t>
            </w:r>
          </w:p>
        </w:tc>
        <w:tc>
          <w:tcPr>
            <w:tcW w:w="1069" w:type="dxa"/>
            <w:vMerge/>
          </w:tcPr>
          <w:p w:rsidR="007363AA" w:rsidRDefault="007363AA" w:rsidP="007363AA">
            <w:pPr>
              <w:jc w:val="both"/>
              <w:rPr>
                <w:rFonts w:asciiTheme="minorHAnsi" w:hAnsiTheme="minorHAnsi"/>
                <w:sz w:val="24"/>
                <w:szCs w:val="24"/>
                <w:lang w:val="lv-LV"/>
              </w:rPr>
            </w:pPr>
          </w:p>
        </w:tc>
        <w:tc>
          <w:tcPr>
            <w:tcW w:w="2611" w:type="dxa"/>
          </w:tcPr>
          <w:p w:rsidR="007363AA" w:rsidRDefault="007363AA" w:rsidP="007363AA">
            <w:pPr>
              <w:jc w:val="both"/>
              <w:rPr>
                <w:rFonts w:asciiTheme="minorHAnsi" w:hAnsiTheme="minorHAnsi"/>
                <w:sz w:val="24"/>
                <w:szCs w:val="24"/>
                <w:lang w:val="lv-LV"/>
              </w:rPr>
            </w:pPr>
            <w:r>
              <w:rPr>
                <w:rFonts w:asciiTheme="minorHAnsi" w:hAnsiTheme="minorHAnsi"/>
                <w:sz w:val="24"/>
                <w:szCs w:val="24"/>
                <w:lang w:val="lv-LV"/>
              </w:rPr>
              <w:t xml:space="preserve">1 punkts tiek piešķirts, ja projekts atbilst vietējās pašvaldības dokumentiem, ko apliecina saskaņojums ar pašvaldību vai apliecinājums par līdzfinansējuma piešķiršanu </w:t>
            </w:r>
          </w:p>
        </w:tc>
      </w:tr>
      <w:tr w:rsidR="007363AA" w:rsidRPr="00591BBD" w:rsidTr="00814D18">
        <w:tc>
          <w:tcPr>
            <w:tcW w:w="582" w:type="dxa"/>
            <w:vMerge/>
          </w:tcPr>
          <w:p w:rsidR="007363AA" w:rsidRPr="003A429E" w:rsidRDefault="007363AA" w:rsidP="007363AA">
            <w:pPr>
              <w:spacing w:after="160" w:line="259" w:lineRule="auto"/>
              <w:jc w:val="both"/>
              <w:rPr>
                <w:rFonts w:asciiTheme="minorHAnsi" w:hAnsiTheme="minorHAnsi"/>
                <w:sz w:val="24"/>
                <w:szCs w:val="24"/>
                <w:lang w:val="lv-LV"/>
              </w:rPr>
            </w:pPr>
          </w:p>
        </w:tc>
        <w:tc>
          <w:tcPr>
            <w:tcW w:w="1456" w:type="dxa"/>
            <w:vMerge/>
          </w:tcPr>
          <w:p w:rsidR="007363AA" w:rsidRPr="003A429E" w:rsidRDefault="007363AA" w:rsidP="007363AA">
            <w:pPr>
              <w:spacing w:after="160" w:line="259" w:lineRule="auto"/>
              <w:jc w:val="both"/>
              <w:rPr>
                <w:rFonts w:asciiTheme="minorHAnsi" w:hAnsiTheme="minorHAnsi"/>
                <w:sz w:val="24"/>
                <w:szCs w:val="24"/>
                <w:lang w:val="lv-LV"/>
              </w:rPr>
            </w:pPr>
          </w:p>
        </w:tc>
        <w:tc>
          <w:tcPr>
            <w:tcW w:w="2352" w:type="dxa"/>
          </w:tcPr>
          <w:p w:rsidR="007363AA" w:rsidRPr="003A429E" w:rsidRDefault="007363AA" w:rsidP="007363AA">
            <w:pPr>
              <w:spacing w:after="160" w:line="259" w:lineRule="auto"/>
              <w:jc w:val="both"/>
              <w:rPr>
                <w:rFonts w:asciiTheme="minorHAnsi" w:hAnsiTheme="minorHAnsi"/>
                <w:sz w:val="24"/>
                <w:szCs w:val="24"/>
                <w:lang w:val="lv-LV"/>
              </w:rPr>
            </w:pPr>
            <w:r>
              <w:rPr>
                <w:sz w:val="24"/>
                <w:szCs w:val="24"/>
                <w:lang w:val="lv-LV"/>
              </w:rPr>
              <w:t xml:space="preserve">Nav pierādīta apdzīvotās vietas (ciema vai apkaimes) iedzīvotāju vajadzību apzināšana vai projekta atbilstība vietējās pašvaldības plānošanas dokumentiem </w:t>
            </w:r>
          </w:p>
        </w:tc>
        <w:tc>
          <w:tcPr>
            <w:tcW w:w="1275" w:type="dxa"/>
          </w:tcPr>
          <w:p w:rsidR="007363AA" w:rsidRPr="003A429E" w:rsidRDefault="007363AA" w:rsidP="007363AA">
            <w:pPr>
              <w:spacing w:after="160" w:line="259" w:lineRule="auto"/>
              <w:jc w:val="both"/>
              <w:rPr>
                <w:rFonts w:asciiTheme="minorHAnsi" w:hAnsiTheme="minorHAnsi"/>
                <w:sz w:val="24"/>
                <w:szCs w:val="24"/>
                <w:lang w:val="lv-LV"/>
              </w:rPr>
            </w:pPr>
            <w:r>
              <w:rPr>
                <w:rFonts w:asciiTheme="minorHAnsi" w:hAnsiTheme="minorHAnsi"/>
                <w:sz w:val="24"/>
                <w:szCs w:val="24"/>
                <w:lang w:val="lv-LV"/>
              </w:rPr>
              <w:t>0</w:t>
            </w:r>
          </w:p>
        </w:tc>
        <w:tc>
          <w:tcPr>
            <w:tcW w:w="1069" w:type="dxa"/>
            <w:vMerge/>
          </w:tcPr>
          <w:p w:rsidR="007363AA" w:rsidRPr="003A429E" w:rsidRDefault="007363AA" w:rsidP="007363AA">
            <w:pPr>
              <w:spacing w:after="160" w:line="259" w:lineRule="auto"/>
              <w:jc w:val="both"/>
              <w:rPr>
                <w:rFonts w:asciiTheme="minorHAnsi" w:hAnsiTheme="minorHAnsi"/>
                <w:sz w:val="24"/>
                <w:szCs w:val="24"/>
                <w:lang w:val="lv-LV"/>
              </w:rPr>
            </w:pPr>
          </w:p>
        </w:tc>
        <w:tc>
          <w:tcPr>
            <w:tcW w:w="2611" w:type="dxa"/>
          </w:tcPr>
          <w:p w:rsidR="007363AA" w:rsidRPr="003A429E" w:rsidRDefault="007363AA" w:rsidP="00843595">
            <w:pPr>
              <w:jc w:val="both"/>
              <w:rPr>
                <w:rFonts w:asciiTheme="minorHAnsi" w:hAnsiTheme="minorHAnsi"/>
                <w:sz w:val="24"/>
                <w:szCs w:val="24"/>
                <w:lang w:val="lv-LV"/>
              </w:rPr>
            </w:pPr>
            <w:r>
              <w:rPr>
                <w:rFonts w:asciiTheme="minorHAnsi" w:hAnsiTheme="minorHAnsi"/>
                <w:sz w:val="24"/>
                <w:szCs w:val="24"/>
                <w:lang w:val="lv-LV"/>
              </w:rPr>
              <w:t xml:space="preserve">Punkti netiek piešķirti, ja </w:t>
            </w:r>
            <w:r>
              <w:rPr>
                <w:sz w:val="24"/>
                <w:szCs w:val="24"/>
                <w:lang w:val="lv-LV"/>
              </w:rPr>
              <w:t>nav pierādīta apdzīvotās vietas (ciema vai apkaimes) iedzīvotāju vajadzību apzināšana vai projekta atbilstība vietējās pašvaldības plānošanas dokumentiem</w:t>
            </w:r>
          </w:p>
        </w:tc>
      </w:tr>
    </w:tbl>
    <w:p w:rsidR="00C43409" w:rsidRPr="003A429E" w:rsidRDefault="00C43409" w:rsidP="00C43409">
      <w:pPr>
        <w:jc w:val="both"/>
        <w:rPr>
          <w:rFonts w:asciiTheme="minorHAnsi" w:hAnsiTheme="minorHAnsi"/>
          <w:sz w:val="24"/>
          <w:szCs w:val="24"/>
          <w:lang w:val="lv-LV"/>
        </w:rPr>
      </w:pPr>
    </w:p>
    <w:p w:rsidR="00F43A7E" w:rsidRDefault="00F43A7E" w:rsidP="00C43409">
      <w:pPr>
        <w:jc w:val="both"/>
        <w:rPr>
          <w:rFonts w:asciiTheme="minorHAnsi" w:hAnsiTheme="minorHAnsi"/>
          <w:sz w:val="24"/>
          <w:szCs w:val="24"/>
          <w:lang w:val="lv-LV"/>
        </w:rPr>
      </w:pPr>
    </w:p>
    <w:p w:rsidR="00C43409" w:rsidRPr="003A429E" w:rsidRDefault="00C43409" w:rsidP="00C43409">
      <w:pPr>
        <w:jc w:val="both"/>
        <w:rPr>
          <w:rFonts w:asciiTheme="minorHAnsi" w:hAnsiTheme="minorHAnsi"/>
          <w:sz w:val="24"/>
          <w:szCs w:val="24"/>
          <w:lang w:val="lv-LV"/>
        </w:rPr>
      </w:pPr>
      <w:r>
        <w:rPr>
          <w:rFonts w:asciiTheme="minorHAnsi" w:hAnsiTheme="minorHAnsi"/>
          <w:sz w:val="24"/>
          <w:szCs w:val="24"/>
          <w:lang w:val="lv-LV"/>
        </w:rPr>
        <w:t xml:space="preserve">Minimālais punktu skaits specifiskajos kritērijos 1 punkts. </w:t>
      </w:r>
    </w:p>
    <w:p w:rsidR="00C43409" w:rsidRPr="003A429E" w:rsidRDefault="00C43409" w:rsidP="00C43409">
      <w:pPr>
        <w:jc w:val="both"/>
        <w:rPr>
          <w:rFonts w:asciiTheme="minorHAnsi" w:hAnsiTheme="minorHAnsi"/>
          <w:sz w:val="24"/>
          <w:szCs w:val="24"/>
          <w:lang w:val="lv-LV"/>
        </w:rPr>
      </w:pPr>
      <w:r>
        <w:rPr>
          <w:sz w:val="24"/>
          <w:szCs w:val="24"/>
          <w:lang w:val="lv-LV"/>
        </w:rPr>
        <w:t xml:space="preserve">*Pierādīta apdzīvotās vietas vajadzība, pieejamie vietējie resursi un atbilstība VRG darbības teritorijas īpatnībām izmantojot iedzīvotāju aptauju, sapulci, saskaņojumu ar pašvaldības dokumentiem. Pielikumā var būt: aptaujas rezultātu apkopojums; iedzīvotāju sapulces protokols; saskaņojums ar pašvaldību; atsauce uz pašvaldības plānošanas dokumentu; u.c. pierādījumi. </w:t>
      </w:r>
    </w:p>
    <w:p w:rsidR="00C43409" w:rsidRPr="003A429E" w:rsidRDefault="00C43409" w:rsidP="00C43409">
      <w:pPr>
        <w:jc w:val="both"/>
        <w:rPr>
          <w:rFonts w:asciiTheme="minorHAnsi" w:hAnsiTheme="minorHAnsi"/>
          <w:sz w:val="24"/>
          <w:szCs w:val="24"/>
          <w:lang w:val="lv-LV"/>
        </w:rPr>
      </w:pPr>
      <w:r>
        <w:rPr>
          <w:rFonts w:asciiTheme="minorHAnsi" w:hAnsiTheme="minorHAnsi"/>
          <w:sz w:val="24"/>
          <w:szCs w:val="24"/>
          <w:lang w:val="lv-LV"/>
        </w:rPr>
        <w:t>Gadījumos, ja vienas rīcības ietvaros vairākiem projektiem ir vienāds punktu skaits, projekti atbalstīšanas secībā sarindo</w:t>
      </w:r>
      <w:r w:rsidR="00743170">
        <w:rPr>
          <w:rFonts w:asciiTheme="minorHAnsi" w:hAnsiTheme="minorHAnsi"/>
          <w:sz w:val="24"/>
          <w:szCs w:val="24"/>
          <w:lang w:val="lv-LV"/>
        </w:rPr>
        <w:t xml:space="preserve">jami pēc projekta, kura pieprasītais finansējuma apjoms ir mazāks. </w:t>
      </w:r>
    </w:p>
    <w:sectPr w:rsidR="00C43409" w:rsidRPr="003A429E" w:rsidSect="006B277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8A" w:rsidRDefault="0013778A" w:rsidP="00C43409">
      <w:pPr>
        <w:spacing w:after="0" w:line="240" w:lineRule="auto"/>
      </w:pPr>
      <w:r>
        <w:separator/>
      </w:r>
    </w:p>
  </w:endnote>
  <w:endnote w:type="continuationSeparator" w:id="0">
    <w:p w:rsidR="0013778A" w:rsidRDefault="0013778A" w:rsidP="00C4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68298"/>
      <w:docPartObj>
        <w:docPartGallery w:val="Page Numbers (Bottom of Page)"/>
        <w:docPartUnique/>
      </w:docPartObj>
    </w:sdtPr>
    <w:sdtEndPr>
      <w:rPr>
        <w:noProof/>
        <w:sz w:val="18"/>
      </w:rPr>
    </w:sdtEndPr>
    <w:sdtContent>
      <w:p w:rsidR="009178F0" w:rsidRPr="00C43409" w:rsidRDefault="009178F0">
        <w:pPr>
          <w:pStyle w:val="Footer"/>
          <w:jc w:val="center"/>
          <w:rPr>
            <w:sz w:val="18"/>
          </w:rPr>
        </w:pPr>
        <w:r w:rsidRPr="00C43409">
          <w:rPr>
            <w:sz w:val="18"/>
          </w:rPr>
          <w:fldChar w:fldCharType="begin"/>
        </w:r>
        <w:r w:rsidRPr="00C43409">
          <w:rPr>
            <w:sz w:val="18"/>
          </w:rPr>
          <w:instrText xml:space="preserve"> PAGE   \* MERGEFORMAT </w:instrText>
        </w:r>
        <w:r w:rsidRPr="00C43409">
          <w:rPr>
            <w:sz w:val="18"/>
          </w:rPr>
          <w:fldChar w:fldCharType="separate"/>
        </w:r>
        <w:r w:rsidR="00B13005">
          <w:rPr>
            <w:noProof/>
            <w:sz w:val="18"/>
          </w:rPr>
          <w:t>12</w:t>
        </w:r>
        <w:r w:rsidRPr="00C43409">
          <w:rPr>
            <w:noProof/>
            <w:sz w:val="18"/>
          </w:rPr>
          <w:fldChar w:fldCharType="end"/>
        </w:r>
      </w:p>
    </w:sdtContent>
  </w:sdt>
  <w:p w:rsidR="009178F0" w:rsidRDefault="00917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8A" w:rsidRDefault="0013778A" w:rsidP="00C43409">
      <w:pPr>
        <w:spacing w:after="0" w:line="240" w:lineRule="auto"/>
      </w:pPr>
      <w:r>
        <w:separator/>
      </w:r>
    </w:p>
  </w:footnote>
  <w:footnote w:type="continuationSeparator" w:id="0">
    <w:p w:rsidR="0013778A" w:rsidRDefault="0013778A" w:rsidP="00C43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03C"/>
    <w:multiLevelType w:val="hybridMultilevel"/>
    <w:tmpl w:val="14EE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C195B"/>
    <w:multiLevelType w:val="multilevel"/>
    <w:tmpl w:val="ECD8D5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B855DF"/>
    <w:multiLevelType w:val="multilevel"/>
    <w:tmpl w:val="3CA2A1D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917B99"/>
    <w:multiLevelType w:val="hybridMultilevel"/>
    <w:tmpl w:val="D23A8442"/>
    <w:lvl w:ilvl="0" w:tplc="67B63B1C">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D1AB6"/>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BA2FD1"/>
    <w:multiLevelType w:val="hybridMultilevel"/>
    <w:tmpl w:val="AF62DD3A"/>
    <w:lvl w:ilvl="0" w:tplc="CA8250A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55D3B"/>
    <w:multiLevelType w:val="hybridMultilevel"/>
    <w:tmpl w:val="0E32CEF8"/>
    <w:lvl w:ilvl="0" w:tplc="5A84EE28">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93D7D"/>
    <w:multiLevelType w:val="hybridMultilevel"/>
    <w:tmpl w:val="33D020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31A62DF"/>
    <w:multiLevelType w:val="hybridMultilevel"/>
    <w:tmpl w:val="D8B8A272"/>
    <w:lvl w:ilvl="0" w:tplc="45CE40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56A6CBA"/>
    <w:multiLevelType w:val="multilevel"/>
    <w:tmpl w:val="BFA80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D9777A"/>
    <w:multiLevelType w:val="hybridMultilevel"/>
    <w:tmpl w:val="B770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
  </w:num>
  <w:num w:numId="6">
    <w:abstractNumId w:val="8"/>
  </w:num>
  <w:num w:numId="7">
    <w:abstractNumId w:val="6"/>
  </w:num>
  <w:num w:numId="8">
    <w:abstractNumId w:val="10"/>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09"/>
    <w:rsid w:val="000059E2"/>
    <w:rsid w:val="00014440"/>
    <w:rsid w:val="00062BCD"/>
    <w:rsid w:val="00063E7C"/>
    <w:rsid w:val="000C6C76"/>
    <w:rsid w:val="001025BD"/>
    <w:rsid w:val="0013778A"/>
    <w:rsid w:val="00174EC1"/>
    <w:rsid w:val="001B6B7E"/>
    <w:rsid w:val="001D1E80"/>
    <w:rsid w:val="00206D1E"/>
    <w:rsid w:val="00221104"/>
    <w:rsid w:val="002837EF"/>
    <w:rsid w:val="002A4DB6"/>
    <w:rsid w:val="002B303D"/>
    <w:rsid w:val="0032081D"/>
    <w:rsid w:val="003F12DD"/>
    <w:rsid w:val="004F0F71"/>
    <w:rsid w:val="00514843"/>
    <w:rsid w:val="00520C96"/>
    <w:rsid w:val="005724F3"/>
    <w:rsid w:val="00591BBD"/>
    <w:rsid w:val="005B5AF1"/>
    <w:rsid w:val="006367F4"/>
    <w:rsid w:val="00637DD0"/>
    <w:rsid w:val="006758D9"/>
    <w:rsid w:val="006763B6"/>
    <w:rsid w:val="006B277D"/>
    <w:rsid w:val="006D4440"/>
    <w:rsid w:val="007363AA"/>
    <w:rsid w:val="00743170"/>
    <w:rsid w:val="00814D18"/>
    <w:rsid w:val="00835066"/>
    <w:rsid w:val="00843595"/>
    <w:rsid w:val="00885A74"/>
    <w:rsid w:val="009178F0"/>
    <w:rsid w:val="009F5DBD"/>
    <w:rsid w:val="00A0645D"/>
    <w:rsid w:val="00A115E1"/>
    <w:rsid w:val="00A70767"/>
    <w:rsid w:val="00B13005"/>
    <w:rsid w:val="00B262B3"/>
    <w:rsid w:val="00B66102"/>
    <w:rsid w:val="00C15754"/>
    <w:rsid w:val="00C3691C"/>
    <w:rsid w:val="00C43409"/>
    <w:rsid w:val="00D133CB"/>
    <w:rsid w:val="00D45216"/>
    <w:rsid w:val="00D92544"/>
    <w:rsid w:val="00DA72F3"/>
    <w:rsid w:val="00DD0911"/>
    <w:rsid w:val="00E15446"/>
    <w:rsid w:val="00E5350C"/>
    <w:rsid w:val="00F43A7E"/>
    <w:rsid w:val="00F43B29"/>
    <w:rsid w:val="00F47CFA"/>
    <w:rsid w:val="00F64FB8"/>
    <w:rsid w:val="00F8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D3646-BBC4-483F-BB64-10E91AD4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
    <w:basedOn w:val="Normal"/>
    <w:link w:val="ListParagraphChar"/>
    <w:uiPriority w:val="34"/>
    <w:qFormat/>
    <w:rsid w:val="00C43409"/>
    <w:pPr>
      <w:ind w:left="720"/>
      <w:contextualSpacing/>
    </w:pPr>
  </w:style>
  <w:style w:type="table" w:styleId="TableGrid">
    <w:name w:val="Table Grid"/>
    <w:basedOn w:val="TableNormal"/>
    <w:uiPriority w:val="39"/>
    <w:rsid w:val="00C4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409"/>
    <w:rPr>
      <w:color w:val="0563C1" w:themeColor="hyperlink"/>
      <w:u w:val="single"/>
    </w:rPr>
  </w:style>
  <w:style w:type="character" w:customStyle="1" w:styleId="ListParagraphChar">
    <w:name w:val="List Paragraph Char"/>
    <w:aliases w:val="Strip Char,2 Char"/>
    <w:link w:val="ListParagraph"/>
    <w:uiPriority w:val="34"/>
    <w:rsid w:val="00C43409"/>
    <w:rPr>
      <w:rFonts w:ascii="Calibri" w:eastAsia="Calibri" w:hAnsi="Calibri" w:cs="Times New Roman"/>
      <w:lang w:val="en-US"/>
    </w:rPr>
  </w:style>
  <w:style w:type="character" w:styleId="CommentReference">
    <w:name w:val="annotation reference"/>
    <w:basedOn w:val="DefaultParagraphFont"/>
    <w:uiPriority w:val="99"/>
    <w:semiHidden/>
    <w:unhideWhenUsed/>
    <w:rsid w:val="00C43409"/>
    <w:rPr>
      <w:sz w:val="16"/>
      <w:szCs w:val="16"/>
    </w:rPr>
  </w:style>
  <w:style w:type="paragraph" w:styleId="FootnoteText">
    <w:name w:val="footnote text"/>
    <w:aliases w:val="Footnote,Fußnote,Schriftart: 9 pt,Schriftart: 10 pt,Schriftart: 8 pt,WB-Fußnotentext,fn,Footnotes,Footnote ak"/>
    <w:basedOn w:val="Normal"/>
    <w:link w:val="FootnoteTextChar"/>
    <w:uiPriority w:val="99"/>
    <w:unhideWhenUsed/>
    <w:rsid w:val="00C43409"/>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fn Char,Footnotes Char,Footnote ak Char"/>
    <w:basedOn w:val="DefaultParagraphFont"/>
    <w:link w:val="FootnoteText"/>
    <w:uiPriority w:val="99"/>
    <w:rsid w:val="00C4340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43409"/>
    <w:rPr>
      <w:vertAlign w:val="superscript"/>
    </w:rPr>
  </w:style>
  <w:style w:type="paragraph" w:styleId="Header">
    <w:name w:val="header"/>
    <w:basedOn w:val="Normal"/>
    <w:link w:val="HeaderChar"/>
    <w:uiPriority w:val="99"/>
    <w:unhideWhenUsed/>
    <w:rsid w:val="00C43409"/>
    <w:pPr>
      <w:tabs>
        <w:tab w:val="center" w:pos="4677"/>
        <w:tab w:val="right" w:pos="9355"/>
      </w:tabs>
      <w:spacing w:after="0" w:line="240" w:lineRule="auto"/>
    </w:pPr>
  </w:style>
  <w:style w:type="character" w:customStyle="1" w:styleId="HeaderChar">
    <w:name w:val="Header Char"/>
    <w:basedOn w:val="DefaultParagraphFont"/>
    <w:link w:val="Header"/>
    <w:uiPriority w:val="99"/>
    <w:rsid w:val="00C43409"/>
    <w:rPr>
      <w:rFonts w:ascii="Calibri" w:eastAsia="Calibri" w:hAnsi="Calibri" w:cs="Times New Roman"/>
      <w:lang w:val="en-US"/>
    </w:rPr>
  </w:style>
  <w:style w:type="paragraph" w:styleId="Footer">
    <w:name w:val="footer"/>
    <w:basedOn w:val="Normal"/>
    <w:link w:val="FooterChar"/>
    <w:uiPriority w:val="99"/>
    <w:unhideWhenUsed/>
    <w:rsid w:val="00C4340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43409"/>
    <w:rPr>
      <w:rFonts w:ascii="Calibri" w:eastAsia="Calibri" w:hAnsi="Calibri" w:cs="Times New Roman"/>
      <w:lang w:val="en-US"/>
    </w:rPr>
  </w:style>
  <w:style w:type="paragraph" w:styleId="BalloonText">
    <w:name w:val="Balloon Text"/>
    <w:basedOn w:val="Normal"/>
    <w:link w:val="BalloonTextChar"/>
    <w:uiPriority w:val="99"/>
    <w:semiHidden/>
    <w:unhideWhenUsed/>
    <w:rsid w:val="00C43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40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83E7-EEBF-4B35-B9EE-F64B9D3F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2017-07-28T08:03:00Z</cp:lastPrinted>
  <dcterms:created xsi:type="dcterms:W3CDTF">2016-11-29T09:16:00Z</dcterms:created>
  <dcterms:modified xsi:type="dcterms:W3CDTF">2018-02-26T12:53:00Z</dcterms:modified>
</cp:coreProperties>
</file>